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04C5D95" w14:textId="27A87267" w:rsidR="009C0F15" w:rsidRPr="009C0F15" w:rsidRDefault="00942C08" w:rsidP="00041080">
      <w:pPr>
        <w:spacing w:line="240" w:lineRule="auto"/>
        <w:ind w:left="3402" w:firstLine="1701"/>
        <w:rPr>
          <w:rFonts w:asciiTheme="majorHAnsi" w:hAnsiTheme="majorHAnsi" w:cstheme="majorHAnsi"/>
          <w:sz w:val="24"/>
          <w:szCs w:val="24"/>
        </w:rPr>
      </w:pPr>
      <w:bookmarkStart w:id="1" w:name="_Toc46752697"/>
      <w:r>
        <w:rPr>
          <w:rFonts w:ascii="Arial" w:hAnsi="Arial" w:cs="Arial"/>
          <w:color w:val="000000"/>
          <w:lang w:val="es-ES" w:eastAsia="es-ES"/>
        </w:rPr>
        <w:t xml:space="preserve">Sogamoso, </w:t>
      </w:r>
      <w:r w:rsidR="005A5BC7">
        <w:rPr>
          <w:rFonts w:ascii="Arial" w:hAnsi="Arial" w:cs="Arial"/>
          <w:color w:val="000000"/>
          <w:lang w:val="es-ES" w:eastAsia="es-ES"/>
        </w:rPr>
        <w:t>Agosto</w:t>
      </w:r>
      <w:r w:rsidR="00443F6F">
        <w:rPr>
          <w:rFonts w:ascii="Arial" w:hAnsi="Arial" w:cs="Arial"/>
          <w:color w:val="000000"/>
          <w:lang w:val="es-ES" w:eastAsia="es-ES"/>
        </w:rPr>
        <w:t xml:space="preserve"> </w:t>
      </w:r>
      <w:r w:rsidR="00CD1633">
        <w:rPr>
          <w:rFonts w:ascii="Arial" w:hAnsi="Arial" w:cs="Arial"/>
          <w:color w:val="000000"/>
          <w:lang w:val="es-ES" w:eastAsia="es-ES"/>
        </w:rPr>
        <w:t>de 202</w:t>
      </w:r>
      <w:r w:rsidR="005D5452">
        <w:rPr>
          <w:rFonts w:ascii="Arial" w:hAnsi="Arial" w:cs="Arial"/>
          <w:color w:val="000000"/>
          <w:lang w:val="es-ES" w:eastAsia="es-ES"/>
        </w:rPr>
        <w:t>5</w:t>
      </w:r>
      <w:r w:rsidR="009C0F15" w:rsidRPr="009C0F15">
        <w:rPr>
          <w:rFonts w:asciiTheme="majorHAnsi" w:hAnsiTheme="majorHAnsi" w:cstheme="majorHAnsi"/>
          <w:sz w:val="24"/>
          <w:szCs w:val="24"/>
        </w:rPr>
        <w:tab/>
      </w:r>
    </w:p>
    <w:p w14:paraId="36C6DAED" w14:textId="13BB8228" w:rsidR="003760F2" w:rsidRDefault="003760F2" w:rsidP="003760F2">
      <w:pPr>
        <w:spacing w:after="0" w:line="240" w:lineRule="auto"/>
        <w:rPr>
          <w:rFonts w:ascii="Arial" w:hAnsi="Arial" w:cs="Arial"/>
          <w:color w:val="000000"/>
          <w:lang w:val="es-ES" w:eastAsia="es-CO"/>
        </w:rPr>
      </w:pPr>
      <w:r w:rsidRPr="003760F2">
        <w:rPr>
          <w:rFonts w:ascii="Arial" w:hAnsi="Arial" w:cs="Arial"/>
          <w:color w:val="000000"/>
          <w:lang w:val="es-ES" w:eastAsia="es-CO"/>
        </w:rPr>
        <w:t>Señor</w:t>
      </w:r>
    </w:p>
    <w:p w14:paraId="1F418ABC" w14:textId="66B524C7" w:rsidR="00CE1683" w:rsidRPr="00CE1683" w:rsidRDefault="00CE1683" w:rsidP="003760F2">
      <w:pPr>
        <w:spacing w:after="0" w:line="240" w:lineRule="auto"/>
        <w:rPr>
          <w:rFonts w:ascii="Arial" w:hAnsi="Arial" w:cs="Arial"/>
          <w:b/>
          <w:bCs/>
          <w:color w:val="000000"/>
          <w:lang w:val="es-ES" w:eastAsia="es-CO"/>
        </w:rPr>
      </w:pPr>
      <w:r w:rsidRPr="00CE1683">
        <w:rPr>
          <w:rFonts w:ascii="Arial" w:hAnsi="Arial" w:cs="Arial"/>
          <w:b/>
          <w:bCs/>
          <w:color w:val="000000"/>
          <w:lang w:val="es-ES" w:eastAsia="es-CO"/>
        </w:rPr>
        <w:t>HELGUIN ROBINSON ACERO GARCIA</w:t>
      </w:r>
    </w:p>
    <w:p w14:paraId="2072DE0F" w14:textId="3B0BA72A" w:rsidR="003760F2" w:rsidRPr="003760F2" w:rsidRDefault="00C46D68" w:rsidP="003760F2">
      <w:pPr>
        <w:spacing w:after="0" w:line="240" w:lineRule="auto"/>
        <w:rPr>
          <w:rFonts w:ascii="Arial" w:hAnsi="Arial" w:cs="Arial"/>
          <w:b/>
          <w:color w:val="000000"/>
          <w:lang w:val="es-ES" w:eastAsia="es-CO"/>
        </w:rPr>
      </w:pPr>
      <w:r w:rsidRPr="003760F2">
        <w:rPr>
          <w:rFonts w:ascii="Arial" w:hAnsi="Arial" w:cs="Arial"/>
          <w:color w:val="000000"/>
          <w:lang w:val="es-ES" w:eastAsia="es-CO"/>
        </w:rPr>
        <w:t>SUPERVISORA CONTRATO</w:t>
      </w:r>
      <w:r w:rsidR="003760F2" w:rsidRPr="003760F2">
        <w:rPr>
          <w:rFonts w:ascii="Arial" w:hAnsi="Arial" w:cs="Arial"/>
          <w:color w:val="000000"/>
          <w:lang w:val="es-ES" w:eastAsia="es-CO"/>
        </w:rPr>
        <w:t xml:space="preserve"> No. </w:t>
      </w:r>
      <w:r w:rsidR="003760F2" w:rsidRPr="003760F2">
        <w:rPr>
          <w:rFonts w:ascii="Arial" w:hAnsi="Arial" w:cs="Arial"/>
          <w:b/>
          <w:color w:val="000000"/>
          <w:lang w:val="es-ES" w:eastAsia="es-CO"/>
        </w:rPr>
        <w:tab/>
      </w:r>
      <w:r w:rsidR="005D5452" w:rsidRPr="005D5452">
        <w:rPr>
          <w:rFonts w:ascii="Arial" w:hAnsi="Arial" w:cs="Arial"/>
          <w:b/>
          <w:color w:val="000000"/>
          <w:lang w:eastAsia="es-CO"/>
        </w:rPr>
        <w:t>CO1.PCCNTR.7554039</w:t>
      </w:r>
    </w:p>
    <w:p w14:paraId="71BDB82B" w14:textId="1DDB3F71" w:rsidR="003760F2" w:rsidRPr="003760F2" w:rsidRDefault="00AA29A2" w:rsidP="003760F2">
      <w:pPr>
        <w:spacing w:after="0" w:line="240" w:lineRule="auto"/>
        <w:rPr>
          <w:rFonts w:ascii="Arial" w:hAnsi="Arial" w:cs="Arial"/>
          <w:color w:val="000000"/>
          <w:lang w:val="es-ES" w:eastAsia="es-CO"/>
        </w:rPr>
      </w:pPr>
      <w:r>
        <w:rPr>
          <w:rFonts w:ascii="Arial" w:hAnsi="Arial" w:cs="Arial"/>
          <w:color w:val="000000"/>
          <w:lang w:val="es-ES" w:eastAsia="es-CO"/>
        </w:rPr>
        <w:t>Coordinador</w:t>
      </w:r>
      <w:r w:rsidR="003760F2" w:rsidRPr="003760F2">
        <w:rPr>
          <w:rFonts w:ascii="Arial" w:hAnsi="Arial" w:cs="Arial"/>
          <w:color w:val="000000"/>
          <w:lang w:val="es-ES" w:eastAsia="es-CO"/>
        </w:rPr>
        <w:t xml:space="preserve"> Académico</w:t>
      </w:r>
    </w:p>
    <w:p w14:paraId="164F37D8" w14:textId="5A9D2858" w:rsidR="003760F2" w:rsidRPr="003760F2" w:rsidRDefault="003760F2" w:rsidP="003760F2">
      <w:pPr>
        <w:spacing w:after="0" w:line="240" w:lineRule="auto"/>
        <w:rPr>
          <w:rFonts w:ascii="Arial" w:hAnsi="Arial" w:cs="Arial"/>
          <w:color w:val="000000"/>
          <w:lang w:val="es-ES" w:eastAsia="es-CO"/>
        </w:rPr>
      </w:pPr>
      <w:r w:rsidRPr="003760F2">
        <w:rPr>
          <w:rFonts w:ascii="Arial" w:hAnsi="Arial" w:cs="Arial"/>
          <w:color w:val="000000"/>
          <w:lang w:val="es-ES" w:eastAsia="es-CO"/>
        </w:rPr>
        <w:t xml:space="preserve">Centro </w:t>
      </w:r>
      <w:r w:rsidR="00CE1683">
        <w:rPr>
          <w:rFonts w:ascii="Arial" w:hAnsi="Arial" w:cs="Arial"/>
          <w:color w:val="000000"/>
          <w:lang w:val="es-ES" w:eastAsia="es-CO"/>
        </w:rPr>
        <w:t>Industrial de Mantenimiento y Manufactura</w:t>
      </w:r>
    </w:p>
    <w:p w14:paraId="781E146F" w14:textId="77777777" w:rsidR="003760F2" w:rsidRPr="003760F2" w:rsidRDefault="003760F2" w:rsidP="003760F2">
      <w:pPr>
        <w:rPr>
          <w:rFonts w:ascii="Arial" w:hAnsi="Arial" w:cs="Arial"/>
          <w:color w:val="000000"/>
          <w:lang w:val="es-ES"/>
        </w:rPr>
      </w:pPr>
      <w:r w:rsidRPr="003760F2">
        <w:rPr>
          <w:rFonts w:ascii="Arial" w:hAnsi="Arial" w:cs="Arial"/>
          <w:color w:val="000000"/>
          <w:lang w:val="es-ES"/>
        </w:rPr>
        <w:t>Sogamoso</w:t>
      </w:r>
    </w:p>
    <w:p w14:paraId="62369448" w14:textId="6030B3D1" w:rsidR="009C0F15" w:rsidRPr="009C0F15" w:rsidRDefault="009C0F1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3760F2" w:rsidRPr="008E6FC5">
        <w:rPr>
          <w:rFonts w:ascii="Arial" w:hAnsi="Arial" w:cs="Arial"/>
          <w:color w:val="000000" w:themeColor="text1"/>
        </w:rPr>
        <w:t xml:space="preserve">Informe mensual de ejecución contractual Mes </w:t>
      </w:r>
      <w:r w:rsidR="003760F2">
        <w:rPr>
          <w:rFonts w:ascii="Arial" w:hAnsi="Arial" w:cs="Arial"/>
          <w:color w:val="000000" w:themeColor="text1"/>
        </w:rPr>
        <w:t>de</w:t>
      </w:r>
      <w:r w:rsidR="007C5A8E">
        <w:rPr>
          <w:rFonts w:ascii="Arial" w:hAnsi="Arial" w:cs="Arial"/>
          <w:color w:val="000000" w:themeColor="text1"/>
        </w:rPr>
        <w:t xml:space="preserve"> </w:t>
      </w:r>
      <w:r w:rsidR="005A5BC7">
        <w:rPr>
          <w:rFonts w:ascii="Arial" w:hAnsi="Arial" w:cs="Arial"/>
          <w:color w:val="000000" w:themeColor="text1"/>
        </w:rPr>
        <w:t>Agosto</w:t>
      </w:r>
      <w:r w:rsidR="00E619C4">
        <w:rPr>
          <w:rFonts w:ascii="Arial" w:hAnsi="Arial" w:cs="Arial"/>
          <w:color w:val="000000" w:themeColor="text1"/>
        </w:rPr>
        <w:t xml:space="preserve"> </w:t>
      </w:r>
      <w:r w:rsidR="00CD1633">
        <w:rPr>
          <w:rFonts w:ascii="Arial" w:hAnsi="Arial" w:cs="Arial"/>
          <w:color w:val="000000" w:themeColor="text1"/>
        </w:rPr>
        <w:t>del año 202</w:t>
      </w:r>
      <w:r w:rsidR="005D5452">
        <w:rPr>
          <w:rFonts w:ascii="Arial" w:hAnsi="Arial" w:cs="Arial"/>
          <w:color w:val="000000" w:themeColor="text1"/>
        </w:rPr>
        <w:t>5</w:t>
      </w:r>
    </w:p>
    <w:p w14:paraId="5C0678C3" w14:textId="570225CD" w:rsidR="003760F2" w:rsidRPr="008E6FC5" w:rsidRDefault="009C0F15" w:rsidP="00CD1633">
      <w:pPr>
        <w:spacing w:after="0" w:line="240" w:lineRule="auto"/>
        <w:rPr>
          <w:rFonts w:ascii="Arial" w:hAnsi="Arial" w:cs="Arial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3760F2" w:rsidRPr="008E6FC5">
        <w:rPr>
          <w:rFonts w:ascii="Arial" w:hAnsi="Arial" w:cs="Arial"/>
        </w:rPr>
        <w:t xml:space="preserve">No </w:t>
      </w:r>
      <w:r w:rsidR="005D5452" w:rsidRPr="005D5452">
        <w:rPr>
          <w:rFonts w:ascii="Arial" w:hAnsi="Arial" w:cs="Arial"/>
          <w:b/>
          <w:color w:val="000000"/>
          <w:lang w:eastAsia="es-CO"/>
        </w:rPr>
        <w:t>CO1.PCCNTR.7554039</w:t>
      </w:r>
      <w:r w:rsidR="005D5452">
        <w:rPr>
          <w:rFonts w:ascii="Arial" w:hAnsi="Arial" w:cs="Arial"/>
          <w:b/>
          <w:color w:val="000000"/>
          <w:lang w:eastAsia="es-CO"/>
        </w:rPr>
        <w:t xml:space="preserve"> </w:t>
      </w:r>
      <w:r w:rsidR="003760F2" w:rsidRPr="008E6FC5">
        <w:rPr>
          <w:rFonts w:ascii="Arial" w:hAnsi="Arial" w:cs="Arial"/>
        </w:rPr>
        <w:t xml:space="preserve">del año </w:t>
      </w:r>
      <w:r w:rsidR="00CD1633">
        <w:rPr>
          <w:rFonts w:ascii="Arial" w:hAnsi="Arial" w:cs="Arial"/>
        </w:rPr>
        <w:t>202</w:t>
      </w:r>
      <w:r w:rsidR="005D5452">
        <w:rPr>
          <w:rFonts w:ascii="Arial" w:hAnsi="Arial" w:cs="Arial"/>
        </w:rPr>
        <w:t>5</w:t>
      </w:r>
    </w:p>
    <w:p w14:paraId="62E37A47" w14:textId="3F3B2BA7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A4E69C9" w14:textId="20CA479B" w:rsidR="003760F2" w:rsidRPr="008E6FC5" w:rsidRDefault="003760F2" w:rsidP="003760F2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Yeison Abel Chaparro López </w:t>
      </w:r>
      <w:r w:rsidRPr="008E6FC5">
        <w:rPr>
          <w:rFonts w:ascii="Arial" w:hAnsi="Arial" w:cs="Arial"/>
          <w:lang w:val="es-ES"/>
        </w:rPr>
        <w:t xml:space="preserve">identificado con la cédula de ciudadanía No. </w:t>
      </w:r>
      <w:r>
        <w:rPr>
          <w:rFonts w:ascii="Arial" w:hAnsi="Arial" w:cs="Arial"/>
          <w:lang w:val="es-ES"/>
        </w:rPr>
        <w:t>1053609237 de Paipa</w:t>
      </w:r>
      <w:r w:rsidRPr="008E6FC5">
        <w:rPr>
          <w:rFonts w:ascii="Arial" w:hAnsi="Arial" w:cs="Arial"/>
          <w:lang w:val="es-ES"/>
        </w:rPr>
        <w:t>, en mi calidad de Contratista del SENA, en</w:t>
      </w:r>
      <w:r w:rsidR="00041080">
        <w:rPr>
          <w:rFonts w:ascii="Arial" w:hAnsi="Arial" w:cs="Arial"/>
          <w:lang w:val="es-ES"/>
        </w:rPr>
        <w:t xml:space="preserve"> el</w:t>
      </w:r>
      <w:r w:rsidRPr="008E6FC5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lang w:val="es-ES"/>
        </w:rPr>
        <w:t xml:space="preserve">Centro </w:t>
      </w:r>
      <w:r w:rsidR="00041080">
        <w:rPr>
          <w:rFonts w:ascii="Arial" w:hAnsi="Arial" w:cs="Arial"/>
          <w:lang w:val="es-ES"/>
        </w:rPr>
        <w:t>Industrial de Mantenimiento y Manufactura</w:t>
      </w:r>
      <w:r>
        <w:rPr>
          <w:rFonts w:ascii="Arial" w:hAnsi="Arial" w:cs="Arial"/>
          <w:lang w:val="es-ES"/>
        </w:rPr>
        <w:t>,</w:t>
      </w:r>
      <w:r w:rsidRPr="008E6FC5">
        <w:rPr>
          <w:rFonts w:ascii="Arial" w:hAnsi="Arial" w:cs="Arial"/>
          <w:lang w:val="es-ES"/>
        </w:rPr>
        <w:t xml:space="preserve"> en cumplimiento del Contrato de Prestación de Servicios</w:t>
      </w:r>
      <w:r w:rsidRPr="008E6FC5">
        <w:rPr>
          <w:rFonts w:ascii="Arial" w:hAnsi="Arial" w:cs="Arial"/>
        </w:rPr>
        <w:t xml:space="preserve"> de la referencia, </w:t>
      </w:r>
      <w:r w:rsidRPr="008E6FC5">
        <w:rPr>
          <w:rFonts w:ascii="Arial" w:hAnsi="Arial" w:cs="Arial"/>
          <w:lang w:val="es-ES"/>
        </w:rPr>
        <w:t xml:space="preserve">a </w:t>
      </w:r>
      <w:r w:rsidR="00C46D68" w:rsidRPr="008E6FC5">
        <w:rPr>
          <w:rFonts w:ascii="Arial" w:hAnsi="Arial" w:cs="Arial"/>
          <w:lang w:val="es-ES"/>
        </w:rPr>
        <w:t>continuación,</w:t>
      </w:r>
      <w:r w:rsidRPr="008E6FC5">
        <w:rPr>
          <w:rFonts w:ascii="Arial" w:hAnsi="Arial" w:cs="Arial"/>
          <w:lang w:val="es-ES"/>
        </w:rPr>
        <w:t xml:space="preserve"> presento el Informe de actividades realizadas en el mes objeto de cobro. </w:t>
      </w:r>
    </w:p>
    <w:p w14:paraId="73502D0F" w14:textId="74B2FA5F" w:rsidR="006A4864" w:rsidRDefault="009C0F15" w:rsidP="006A4864">
      <w:pPr>
        <w:spacing w:after="0" w:line="240" w:lineRule="auto"/>
        <w:jc w:val="both"/>
        <w:rPr>
          <w:rFonts w:ascii="Arial" w:eastAsia="Times New Roman" w:hAnsi="Arial" w:cs="Arial"/>
          <w:iCs/>
          <w:lang w:val="es-ES" w:eastAsia="es-CO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Valor y forma de Pago: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6A4864" w:rsidRPr="0001651E">
        <w:rPr>
          <w:rFonts w:ascii="Arial" w:eastAsia="Times New Roman" w:hAnsi="Arial" w:cs="Arial"/>
          <w:iCs/>
          <w:lang w:val="es-ES" w:eastAsia="es-CO"/>
        </w:rPr>
        <w:t xml:space="preserve">Se fija como valor total para el contrato la suma </w:t>
      </w:r>
      <w:r w:rsidR="005D5452">
        <w:rPr>
          <w:rFonts w:ascii="Arial" w:eastAsia="Times New Roman" w:hAnsi="Arial" w:cs="Arial"/>
          <w:iCs/>
          <w:lang w:val="es-ES" w:eastAsia="es-CO"/>
        </w:rPr>
        <w:t xml:space="preserve">CUARENTA Y SEIS MILLONES CAUTROCIENTOS CINCUENTA Y CINCO MIL SESENTA Y UN </w:t>
      </w:r>
      <w:r w:rsidR="000E3AA2">
        <w:rPr>
          <w:rFonts w:ascii="Arial" w:eastAsia="Times New Roman" w:hAnsi="Arial" w:cs="Arial"/>
          <w:iCs/>
          <w:lang w:val="es-ES" w:eastAsia="es-CO"/>
        </w:rPr>
        <w:t xml:space="preserve">PESOS </w:t>
      </w:r>
      <w:proofErr w:type="spellStart"/>
      <w:r w:rsidR="000E3AA2">
        <w:rPr>
          <w:rFonts w:ascii="Arial" w:eastAsia="Times New Roman" w:hAnsi="Arial" w:cs="Arial"/>
          <w:iCs/>
          <w:lang w:val="es-ES" w:eastAsia="es-CO"/>
        </w:rPr>
        <w:t>Mcte</w:t>
      </w:r>
      <w:proofErr w:type="spellEnd"/>
      <w:r w:rsidR="006A4864" w:rsidRPr="0001651E">
        <w:rPr>
          <w:rFonts w:ascii="Arial" w:eastAsia="Times New Roman" w:hAnsi="Arial" w:cs="Arial"/>
          <w:iCs/>
          <w:lang w:val="es-ES" w:eastAsia="es-CO"/>
        </w:rPr>
        <w:t>. ($</w:t>
      </w:r>
      <w:r w:rsidR="006A4864">
        <w:rPr>
          <w:rFonts w:ascii="Arial" w:eastAsia="Times New Roman" w:hAnsi="Arial" w:cs="Arial"/>
          <w:iCs/>
          <w:lang w:val="es-ES" w:eastAsia="es-CO"/>
        </w:rPr>
        <w:t xml:space="preserve"> </w:t>
      </w:r>
      <w:r w:rsidR="005D5452" w:rsidRPr="005D5452">
        <w:rPr>
          <w:rFonts w:ascii="Arial" w:eastAsia="Times New Roman" w:hAnsi="Arial" w:cs="Arial"/>
          <w:iCs/>
          <w:lang w:eastAsia="es-CO"/>
        </w:rPr>
        <w:t>46.455.061</w:t>
      </w:r>
      <w:r w:rsidR="006A4864" w:rsidRPr="0001651E">
        <w:rPr>
          <w:rFonts w:ascii="Arial" w:eastAsia="Times New Roman" w:hAnsi="Arial" w:cs="Arial"/>
          <w:iCs/>
          <w:lang w:val="es-ES" w:eastAsia="es-CO"/>
        </w:rPr>
        <w:t>) incluido IVA. Esta suma será pagada por el SENA al contratista de la siguiente manera:</w:t>
      </w:r>
    </w:p>
    <w:p w14:paraId="32ADD8FB" w14:textId="77777777" w:rsidR="000E3AA2" w:rsidRPr="0001651E" w:rsidRDefault="000E3AA2" w:rsidP="006A4864">
      <w:pPr>
        <w:spacing w:after="0" w:line="240" w:lineRule="auto"/>
        <w:jc w:val="both"/>
        <w:rPr>
          <w:rFonts w:ascii="Arial" w:eastAsia="Times New Roman" w:hAnsi="Arial" w:cs="Arial"/>
          <w:iCs/>
          <w:lang w:val="es-ES" w:eastAsia="es-CO"/>
        </w:rPr>
      </w:pPr>
    </w:p>
    <w:p w14:paraId="35F528D8" w14:textId="2B648A7F" w:rsidR="0001651E" w:rsidRDefault="006A4864" w:rsidP="00041080">
      <w:pPr>
        <w:spacing w:after="0" w:line="240" w:lineRule="auto"/>
        <w:jc w:val="both"/>
        <w:rPr>
          <w:rFonts w:ascii="Arial" w:eastAsia="Times New Roman" w:hAnsi="Arial" w:cs="Arial"/>
          <w:iCs/>
          <w:lang w:eastAsia="es-CO"/>
        </w:rPr>
      </w:pPr>
      <w:r w:rsidRPr="0001651E">
        <w:rPr>
          <w:rFonts w:ascii="Arial" w:eastAsia="Times New Roman" w:hAnsi="Arial" w:cs="Arial"/>
          <w:iCs/>
          <w:lang w:val="es-ES" w:eastAsia="es-CO"/>
        </w:rPr>
        <w:t xml:space="preserve">a) Un primer pago correspondiente a la fracción del mes de </w:t>
      </w:r>
      <w:r w:rsidR="000E3AA2">
        <w:rPr>
          <w:rFonts w:ascii="Arial" w:eastAsia="Times New Roman" w:hAnsi="Arial" w:cs="Arial"/>
          <w:iCs/>
          <w:lang w:val="es-ES" w:eastAsia="es-CO"/>
        </w:rPr>
        <w:t>febrero de</w:t>
      </w:r>
      <w:r w:rsidRPr="0001651E">
        <w:rPr>
          <w:rFonts w:ascii="Arial" w:eastAsia="Times New Roman" w:hAnsi="Arial" w:cs="Arial"/>
          <w:iCs/>
          <w:lang w:val="es-ES" w:eastAsia="es-CO"/>
        </w:rPr>
        <w:t xml:space="preserve"> 202</w:t>
      </w:r>
      <w:r w:rsidR="005D5452">
        <w:rPr>
          <w:rFonts w:ascii="Arial" w:eastAsia="Times New Roman" w:hAnsi="Arial" w:cs="Arial"/>
          <w:iCs/>
          <w:lang w:val="es-ES" w:eastAsia="es-CO"/>
        </w:rPr>
        <w:t>5</w:t>
      </w:r>
      <w:r w:rsidRPr="0001651E">
        <w:rPr>
          <w:rFonts w:ascii="Arial" w:eastAsia="Times New Roman" w:hAnsi="Arial" w:cs="Arial"/>
          <w:iCs/>
          <w:lang w:val="es-ES" w:eastAsia="es-CO"/>
        </w:rPr>
        <w:t xml:space="preserve"> por valor de </w:t>
      </w:r>
      <w:r w:rsidR="005D5452">
        <w:rPr>
          <w:rFonts w:ascii="Arial" w:eastAsia="Times New Roman" w:hAnsi="Arial" w:cs="Arial"/>
          <w:iCs/>
          <w:lang w:val="es-ES" w:eastAsia="es-CO"/>
        </w:rPr>
        <w:t>NOVECIENTOS DIECINUEVE MIL NOVECIENTOS DOS PESOS</w:t>
      </w:r>
      <w:r w:rsidRPr="0001651E">
        <w:rPr>
          <w:rFonts w:ascii="Arial" w:eastAsia="Times New Roman" w:hAnsi="Arial" w:cs="Arial"/>
          <w:iCs/>
          <w:lang w:val="es-ES" w:eastAsia="es-CO"/>
        </w:rPr>
        <w:t xml:space="preserve"> </w:t>
      </w:r>
      <w:proofErr w:type="spellStart"/>
      <w:r w:rsidRPr="0001651E">
        <w:rPr>
          <w:rFonts w:ascii="Arial" w:eastAsia="Times New Roman" w:hAnsi="Arial" w:cs="Arial"/>
          <w:iCs/>
          <w:lang w:val="es-ES" w:eastAsia="es-CO"/>
        </w:rPr>
        <w:t>Mcte</w:t>
      </w:r>
      <w:proofErr w:type="spellEnd"/>
      <w:r w:rsidRPr="0001651E">
        <w:rPr>
          <w:rFonts w:ascii="Arial" w:eastAsia="Times New Roman" w:hAnsi="Arial" w:cs="Arial"/>
          <w:iCs/>
          <w:lang w:val="es-ES" w:eastAsia="es-CO"/>
        </w:rPr>
        <w:t xml:space="preserve"> ($ </w:t>
      </w:r>
      <w:r w:rsidR="005D5452" w:rsidRPr="005D5452">
        <w:rPr>
          <w:rFonts w:ascii="Arial" w:eastAsia="Times New Roman" w:hAnsi="Arial" w:cs="Arial"/>
          <w:iCs/>
          <w:lang w:eastAsia="es-CO"/>
        </w:rPr>
        <w:t>919.902</w:t>
      </w:r>
      <w:r>
        <w:rPr>
          <w:rFonts w:ascii="Arial" w:eastAsia="Times New Roman" w:hAnsi="Arial" w:cs="Arial"/>
          <w:iCs/>
          <w:lang w:eastAsia="es-CO"/>
        </w:rPr>
        <w:t>)</w:t>
      </w:r>
      <w:r w:rsidRPr="0001651E">
        <w:rPr>
          <w:rFonts w:ascii="Arial" w:eastAsia="Times New Roman" w:hAnsi="Arial" w:cs="Arial"/>
          <w:iCs/>
          <w:lang w:val="es-ES" w:eastAsia="es-CO"/>
        </w:rPr>
        <w:t xml:space="preserve"> incluido</w:t>
      </w:r>
      <w:r>
        <w:rPr>
          <w:rFonts w:ascii="Arial" w:eastAsia="Times New Roman" w:hAnsi="Arial" w:cs="Arial"/>
          <w:iCs/>
          <w:lang w:val="es-ES" w:eastAsia="es-CO"/>
        </w:rPr>
        <w:t xml:space="preserve"> </w:t>
      </w:r>
      <w:r w:rsidRPr="0001651E">
        <w:rPr>
          <w:rFonts w:ascii="Arial" w:eastAsia="Times New Roman" w:hAnsi="Arial" w:cs="Arial"/>
          <w:iCs/>
          <w:lang w:val="es-ES" w:eastAsia="es-CO"/>
        </w:rPr>
        <w:t>IVA</w:t>
      </w:r>
      <w:r w:rsidR="000E3AA2">
        <w:rPr>
          <w:rFonts w:ascii="Arial" w:eastAsia="Times New Roman" w:hAnsi="Arial" w:cs="Arial"/>
          <w:iCs/>
          <w:lang w:val="es-ES" w:eastAsia="es-CO"/>
        </w:rPr>
        <w:t>.</w:t>
      </w:r>
      <w:r w:rsidR="000E3AA2" w:rsidRPr="000E3AA2">
        <w:rPr>
          <w:rFonts w:ascii="Arial" w:eastAsia="Times New Roman" w:hAnsi="Arial" w:cs="Arial"/>
          <w:iCs/>
          <w:lang w:val="es-ES" w:eastAsia="es-CO"/>
        </w:rPr>
        <w:t xml:space="preserve"> </w:t>
      </w:r>
      <w:r w:rsidR="000E3AA2" w:rsidRPr="0001651E">
        <w:rPr>
          <w:rFonts w:ascii="Arial" w:eastAsia="Times New Roman" w:hAnsi="Arial" w:cs="Arial"/>
          <w:iCs/>
          <w:lang w:val="es-ES" w:eastAsia="es-CO"/>
        </w:rPr>
        <w:t>b) NUEVE pagos iguales por los meses de (marzo) a (noviembre) de 202</w:t>
      </w:r>
      <w:r w:rsidR="000E3AA2">
        <w:rPr>
          <w:rFonts w:ascii="Arial" w:eastAsia="Times New Roman" w:hAnsi="Arial" w:cs="Arial"/>
          <w:iCs/>
          <w:lang w:val="es-ES" w:eastAsia="es-CO"/>
        </w:rPr>
        <w:t>5</w:t>
      </w:r>
      <w:r w:rsidR="000E3AA2" w:rsidRPr="0001651E">
        <w:rPr>
          <w:rFonts w:ascii="Arial" w:eastAsia="Times New Roman" w:hAnsi="Arial" w:cs="Arial"/>
          <w:iCs/>
          <w:lang w:val="es-ES" w:eastAsia="es-CO"/>
        </w:rPr>
        <w:t>, por valor de CUATRO</w:t>
      </w:r>
      <w:r w:rsidR="000E3AA2">
        <w:rPr>
          <w:rFonts w:ascii="Arial" w:eastAsia="Times New Roman" w:hAnsi="Arial" w:cs="Arial"/>
          <w:iCs/>
          <w:lang w:val="es-ES" w:eastAsia="es-CO"/>
        </w:rPr>
        <w:t xml:space="preserve"> </w:t>
      </w:r>
      <w:r w:rsidR="000E3AA2" w:rsidRPr="0001651E">
        <w:rPr>
          <w:rFonts w:ascii="Arial" w:eastAsia="Times New Roman" w:hAnsi="Arial" w:cs="Arial"/>
          <w:iCs/>
          <w:lang w:val="es-ES" w:eastAsia="es-CO"/>
        </w:rPr>
        <w:t xml:space="preserve">MILLONES </w:t>
      </w:r>
      <w:r w:rsidR="000E3AA2">
        <w:rPr>
          <w:rFonts w:ascii="Arial" w:eastAsia="Times New Roman" w:hAnsi="Arial" w:cs="Arial"/>
          <w:iCs/>
          <w:lang w:val="es-ES" w:eastAsia="es-CO"/>
        </w:rPr>
        <w:t>QUINIENTOS NOVENTA Y NUEVE MIL QUINIENTOS ONCE PESOS</w:t>
      </w:r>
      <w:r w:rsidR="000E3AA2" w:rsidRPr="0001651E">
        <w:rPr>
          <w:rFonts w:ascii="Arial" w:eastAsia="Times New Roman" w:hAnsi="Arial" w:cs="Arial"/>
          <w:iCs/>
          <w:lang w:val="es-ES" w:eastAsia="es-CO"/>
        </w:rPr>
        <w:t xml:space="preserve"> </w:t>
      </w:r>
      <w:proofErr w:type="spellStart"/>
      <w:r w:rsidR="000E3AA2" w:rsidRPr="0001651E">
        <w:rPr>
          <w:rFonts w:ascii="Arial" w:eastAsia="Times New Roman" w:hAnsi="Arial" w:cs="Arial"/>
          <w:iCs/>
          <w:lang w:val="es-ES" w:eastAsia="es-CO"/>
        </w:rPr>
        <w:t>Mcte</w:t>
      </w:r>
      <w:proofErr w:type="spellEnd"/>
      <w:r w:rsidR="000E3AA2" w:rsidRPr="0001651E">
        <w:rPr>
          <w:rFonts w:ascii="Arial" w:eastAsia="Times New Roman" w:hAnsi="Arial" w:cs="Arial"/>
          <w:iCs/>
          <w:lang w:val="es-ES" w:eastAsia="es-CO"/>
        </w:rPr>
        <w:t xml:space="preserve">. ($ </w:t>
      </w:r>
      <w:r w:rsidR="000E3AA2" w:rsidRPr="000E3AA2">
        <w:rPr>
          <w:rFonts w:ascii="Arial" w:eastAsia="Times New Roman" w:hAnsi="Arial" w:cs="Arial"/>
          <w:iCs/>
          <w:lang w:eastAsia="es-CO"/>
        </w:rPr>
        <w:t>4.599.511</w:t>
      </w:r>
      <w:r w:rsidR="000E3AA2" w:rsidRPr="0001651E">
        <w:rPr>
          <w:rFonts w:ascii="Arial" w:eastAsia="Times New Roman" w:hAnsi="Arial" w:cs="Arial"/>
          <w:iCs/>
          <w:lang w:val="es-ES" w:eastAsia="es-CO"/>
        </w:rPr>
        <w:t>) cada uno incluido</w:t>
      </w:r>
      <w:r w:rsidR="000E3AA2">
        <w:rPr>
          <w:rFonts w:ascii="Arial" w:eastAsia="Times New Roman" w:hAnsi="Arial" w:cs="Arial"/>
          <w:iCs/>
          <w:lang w:val="es-ES" w:eastAsia="es-CO"/>
        </w:rPr>
        <w:t xml:space="preserve"> </w:t>
      </w:r>
      <w:r w:rsidR="000E3AA2" w:rsidRPr="0001651E">
        <w:rPr>
          <w:rFonts w:ascii="Arial" w:eastAsia="Times New Roman" w:hAnsi="Arial" w:cs="Arial"/>
          <w:iCs/>
          <w:lang w:val="es-ES" w:eastAsia="es-CO"/>
        </w:rPr>
        <w:t xml:space="preserve">IVA, </w:t>
      </w:r>
      <w:r w:rsidR="000E3AA2">
        <w:rPr>
          <w:rFonts w:ascii="Arial" w:eastAsia="Times New Roman" w:hAnsi="Arial" w:cs="Arial"/>
          <w:iCs/>
          <w:lang w:val="es-ES" w:eastAsia="es-CO"/>
        </w:rPr>
        <w:t>c</w:t>
      </w:r>
      <w:r w:rsidRPr="0001651E">
        <w:rPr>
          <w:rFonts w:ascii="Arial" w:eastAsia="Times New Roman" w:hAnsi="Arial" w:cs="Arial"/>
          <w:iCs/>
          <w:lang w:val="es-ES" w:eastAsia="es-CO"/>
        </w:rPr>
        <w:t>) Un último pago correspondiente a la fracción del mes de diciembre de 202</w:t>
      </w:r>
      <w:r w:rsidR="005D5452">
        <w:rPr>
          <w:rFonts w:ascii="Arial" w:eastAsia="Times New Roman" w:hAnsi="Arial" w:cs="Arial"/>
          <w:iCs/>
          <w:lang w:val="es-ES" w:eastAsia="es-CO"/>
        </w:rPr>
        <w:t>5</w:t>
      </w:r>
      <w:r w:rsidRPr="0001651E">
        <w:rPr>
          <w:rFonts w:ascii="Arial" w:eastAsia="Times New Roman" w:hAnsi="Arial" w:cs="Arial"/>
          <w:iCs/>
          <w:lang w:val="es-ES" w:eastAsia="es-CO"/>
        </w:rPr>
        <w:t xml:space="preserve"> por valor de</w:t>
      </w:r>
      <w:r w:rsidR="000E3AA2">
        <w:rPr>
          <w:rFonts w:ascii="Arial" w:eastAsia="Times New Roman" w:hAnsi="Arial" w:cs="Arial"/>
          <w:iCs/>
          <w:lang w:val="es-ES" w:eastAsia="es-CO"/>
        </w:rPr>
        <w:t xml:space="preserve"> TRES MILLONES NOVECIENTOS OCHENTA Y SEIS MIL DOCIENTOS CUARENTA Y TRES MIL PESOS </w:t>
      </w:r>
      <w:proofErr w:type="spellStart"/>
      <w:r w:rsidR="000E3AA2" w:rsidRPr="0001651E">
        <w:rPr>
          <w:rFonts w:ascii="Arial" w:eastAsia="Times New Roman" w:hAnsi="Arial" w:cs="Arial"/>
          <w:iCs/>
          <w:lang w:val="es-ES" w:eastAsia="es-CO"/>
        </w:rPr>
        <w:t>Mcte</w:t>
      </w:r>
      <w:proofErr w:type="spellEnd"/>
      <w:r w:rsidRPr="0001651E">
        <w:rPr>
          <w:rFonts w:ascii="Arial" w:eastAsia="Times New Roman" w:hAnsi="Arial" w:cs="Arial"/>
          <w:iCs/>
          <w:lang w:val="es-ES" w:eastAsia="es-CO"/>
        </w:rPr>
        <w:t xml:space="preserve"> ($ </w:t>
      </w:r>
      <w:r w:rsidR="000E3AA2" w:rsidRPr="000E3AA2">
        <w:rPr>
          <w:rFonts w:ascii="Arial" w:eastAsia="Times New Roman" w:hAnsi="Arial" w:cs="Arial"/>
          <w:iCs/>
          <w:lang w:eastAsia="es-CO"/>
        </w:rPr>
        <w:t>3.986.243</w:t>
      </w:r>
      <w:r w:rsidRPr="0001651E">
        <w:rPr>
          <w:rFonts w:ascii="Arial" w:eastAsia="Times New Roman" w:hAnsi="Arial" w:cs="Arial"/>
          <w:iCs/>
          <w:lang w:val="es-ES" w:eastAsia="es-CO"/>
        </w:rPr>
        <w:t>) incluido IVA.</w:t>
      </w:r>
    </w:p>
    <w:p w14:paraId="232D462F" w14:textId="77777777" w:rsidR="00041080" w:rsidRDefault="00041080" w:rsidP="00041080">
      <w:pPr>
        <w:spacing w:after="0" w:line="240" w:lineRule="auto"/>
        <w:jc w:val="both"/>
        <w:rPr>
          <w:rFonts w:ascii="Arial" w:eastAsia="Times New Roman" w:hAnsi="Arial" w:cs="Arial"/>
          <w:iCs/>
          <w:lang w:val="es-ES" w:eastAsia="es-CO"/>
        </w:rPr>
      </w:pPr>
    </w:p>
    <w:p w14:paraId="01EF680D" w14:textId="70D85E62" w:rsidR="003760F2" w:rsidRDefault="009C0F15" w:rsidP="0001651E">
      <w:pPr>
        <w:spacing w:after="0" w:line="240" w:lineRule="auto"/>
        <w:jc w:val="both"/>
        <w:rPr>
          <w:rFonts w:ascii="Arial" w:hAnsi="Arial" w:cs="Arial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Plazo: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3760F2" w:rsidRPr="008E6FC5">
        <w:rPr>
          <w:rFonts w:ascii="Arial" w:hAnsi="Arial" w:cs="Arial"/>
        </w:rPr>
        <w:t xml:space="preserve">Será hasta el </w:t>
      </w:r>
      <w:r w:rsidR="005D5452">
        <w:rPr>
          <w:rFonts w:ascii="Arial" w:hAnsi="Arial" w:cs="Arial"/>
        </w:rPr>
        <w:t>26</w:t>
      </w:r>
      <w:r w:rsidR="003760F2" w:rsidRPr="008E6FC5">
        <w:rPr>
          <w:rFonts w:ascii="Arial" w:hAnsi="Arial" w:cs="Arial"/>
        </w:rPr>
        <w:t xml:space="preserve"> de </w:t>
      </w:r>
      <w:r w:rsidR="0001651E">
        <w:rPr>
          <w:rFonts w:ascii="Arial" w:hAnsi="Arial" w:cs="Arial"/>
        </w:rPr>
        <w:t>Diciembre</w:t>
      </w:r>
      <w:r w:rsidR="003760F2" w:rsidRPr="008E6FC5">
        <w:rPr>
          <w:rFonts w:ascii="Arial" w:hAnsi="Arial" w:cs="Arial"/>
        </w:rPr>
        <w:t xml:space="preserve"> de 20</w:t>
      </w:r>
      <w:r w:rsidR="0001651E">
        <w:rPr>
          <w:rFonts w:ascii="Arial" w:hAnsi="Arial" w:cs="Arial"/>
        </w:rPr>
        <w:t>2</w:t>
      </w:r>
      <w:r w:rsidR="005D5452">
        <w:rPr>
          <w:rFonts w:ascii="Arial" w:hAnsi="Arial" w:cs="Arial"/>
        </w:rPr>
        <w:t>5</w:t>
      </w:r>
      <w:r w:rsidR="003760F2" w:rsidRPr="008E6FC5">
        <w:rPr>
          <w:rFonts w:ascii="Arial" w:hAnsi="Arial" w:cs="Arial"/>
        </w:rPr>
        <w:t>.</w:t>
      </w:r>
    </w:p>
    <w:p w14:paraId="72670658" w14:textId="77777777" w:rsidR="000E3AA2" w:rsidRDefault="000E3AA2" w:rsidP="0001651E">
      <w:pPr>
        <w:spacing w:after="0" w:line="240" w:lineRule="auto"/>
        <w:jc w:val="both"/>
        <w:rPr>
          <w:rFonts w:ascii="Arial" w:hAnsi="Arial" w:cs="Arial"/>
        </w:rPr>
      </w:pPr>
    </w:p>
    <w:p w14:paraId="313404BD" w14:textId="77777777" w:rsidR="000E3AA2" w:rsidRPr="008E6FC5" w:rsidRDefault="000E3AA2" w:rsidP="0001651E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15CCC7AA" w14:textId="261F317B" w:rsidR="003760F2" w:rsidRPr="00A145BB" w:rsidRDefault="001C3E2F" w:rsidP="0001651E">
            <w:pPr>
              <w:spacing w:line="240" w:lineRule="auto"/>
              <w:jc w:val="both"/>
              <w:rPr>
                <w:rFonts w:ascii="Arial" w:eastAsia="Microsoft JhengHei" w:hAnsi="Arial" w:cs="Arial"/>
                <w:lang w:val="es-ES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lastRenderedPageBreak/>
              <w:t xml:space="preserve">OBJETO: </w:t>
            </w:r>
            <w:r w:rsidR="005D5452" w:rsidRPr="005D5452">
              <w:rPr>
                <w:rFonts w:ascii="Arial" w:hAnsi="Arial" w:cs="Arial"/>
                <w:i/>
                <w:noProof/>
                <w:snapToGrid w:val="0"/>
              </w:rPr>
              <w:t>Prestar los servicios personales para planear, orientar y evaluar actividades de Formación Profesional Integral que imparte el Centro Industrial de Mantenimiento y Manufactura en la red de conocimiento ELECTRÓNICA Y AUTOMATIZACIÓN, área temática de MECATRÓNICA en los programas de formación Titulada Regular o Complementaria de conformidad con los Lineamientos institucionales y la normatividad vigente.</w:t>
            </w:r>
          </w:p>
          <w:p w14:paraId="2B3590AD" w14:textId="76758719" w:rsidR="001C3E2F" w:rsidRPr="003760F2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</w:pP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77777777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</w:tr>
    </w:tbl>
    <w:p w14:paraId="591E9DBB" w14:textId="77777777" w:rsidR="001C3E2F" w:rsidRDefault="001C3E2F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10D599E" w14:textId="0A8309BC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C0F15">
        <w:rPr>
          <w:rFonts w:asciiTheme="majorHAnsi" w:hAnsiTheme="majorHAnsi" w:cstheme="majorHAnsi"/>
          <w:sz w:val="24"/>
          <w:szCs w:val="24"/>
        </w:rPr>
        <w:t xml:space="preserve"> (Trascriba las obligaciones </w:t>
      </w:r>
      <w:r w:rsidR="001C3E2F" w:rsidRPr="009C0F15">
        <w:rPr>
          <w:rFonts w:asciiTheme="majorHAnsi" w:hAnsiTheme="majorHAnsi" w:cstheme="majorHAnsi"/>
          <w:sz w:val="24"/>
          <w:szCs w:val="24"/>
        </w:rPr>
        <w:t>específicas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contrato, dentro del siguiente cuadro</w:t>
      </w:r>
      <w:r w:rsidR="003F528D">
        <w:rPr>
          <w:rFonts w:asciiTheme="majorHAnsi" w:hAnsiTheme="majorHAnsi" w:cstheme="majorHAnsi"/>
          <w:sz w:val="24"/>
          <w:szCs w:val="24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5"/>
        <w:gridCol w:w="2440"/>
        <w:gridCol w:w="3444"/>
        <w:gridCol w:w="2675"/>
      </w:tblGrid>
      <w:tr w:rsidR="004A67FC" w:rsidRPr="004A67FC" w14:paraId="4B672576" w14:textId="77777777" w:rsidTr="004A67FC">
        <w:trPr>
          <w:trHeight w:val="480"/>
        </w:trPr>
        <w:tc>
          <w:tcPr>
            <w:tcW w:w="534" w:type="dxa"/>
            <w:noWrap/>
            <w:hideMark/>
          </w:tcPr>
          <w:p w14:paraId="2552F704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N°</w:t>
            </w:r>
            <w:proofErr w:type="spellEnd"/>
          </w:p>
        </w:tc>
        <w:tc>
          <w:tcPr>
            <w:tcW w:w="2754" w:type="dxa"/>
            <w:noWrap/>
            <w:hideMark/>
          </w:tcPr>
          <w:p w14:paraId="7ADB2C44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Obligaciones</w:t>
            </w:r>
          </w:p>
        </w:tc>
        <w:tc>
          <w:tcPr>
            <w:tcW w:w="3900" w:type="dxa"/>
            <w:noWrap/>
            <w:hideMark/>
          </w:tcPr>
          <w:p w14:paraId="453E2869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Acciones realizadas</w:t>
            </w:r>
          </w:p>
        </w:tc>
        <w:tc>
          <w:tcPr>
            <w:tcW w:w="1866" w:type="dxa"/>
            <w:noWrap/>
            <w:hideMark/>
          </w:tcPr>
          <w:p w14:paraId="7CA119C9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Evidencias</w:t>
            </w:r>
          </w:p>
        </w:tc>
      </w:tr>
      <w:tr w:rsidR="004A67FC" w:rsidRPr="004A67FC" w14:paraId="44923BE4" w14:textId="77777777" w:rsidTr="004A67FC">
        <w:trPr>
          <w:trHeight w:val="1665"/>
        </w:trPr>
        <w:tc>
          <w:tcPr>
            <w:tcW w:w="534" w:type="dxa"/>
            <w:vMerge w:val="restart"/>
            <w:noWrap/>
            <w:hideMark/>
          </w:tcPr>
          <w:p w14:paraId="4F14FA01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754" w:type="dxa"/>
            <w:vMerge w:val="restart"/>
            <w:hideMark/>
          </w:tcPr>
          <w:p w14:paraId="72C7E5E8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Planear, orientar y evaluar la formación profesional Integral, aplicando las guías y procedimientos emitidos por la Dirección de Formación Profesional del SENA, el Sistema Integrado de Gestión y </w:t>
            </w:r>
            <w:proofErr w:type="spellStart"/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AutoControl</w:t>
            </w:r>
            <w:proofErr w:type="spellEnd"/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SIGA, los lineamientos del equipo pedagógico de Centro y las orientaciones de la </w:t>
            </w:r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lastRenderedPageBreak/>
              <w:t>Coordinación Académica, conforme a la modalidad, intensidad establecida en el diseño curricular de los programas y lugar de ejecución definido por el centro.</w:t>
            </w:r>
          </w:p>
        </w:tc>
        <w:tc>
          <w:tcPr>
            <w:tcW w:w="3900" w:type="dxa"/>
            <w:hideMark/>
          </w:tcPr>
          <w:p w14:paraId="79CBE48C" w14:textId="0438572C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Administrar el proceso de formación, desarrollo de guías, orientación y evaluación a los aprendices asociados a los programas:                                                                                                                       Nombre </w:t>
            </w:r>
            <w:r w:rsidR="00A43092">
              <w:rPr>
                <w:rFonts w:asciiTheme="majorHAnsi" w:hAnsiTheme="majorHAnsi" w:cstheme="majorHAnsi"/>
                <w:sz w:val="24"/>
                <w:szCs w:val="24"/>
              </w:rPr>
              <w:t xml:space="preserve">                                         </w:t>
            </w: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programa :</w:t>
            </w:r>
            <w:r w:rsidR="00A43092" w:rsidRPr="00A4309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AUTOMATIZACION INDUSTRIAL</w:t>
            </w:r>
            <w:r w:rsidRPr="00A4309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</w:t>
            </w: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Código</w:t>
            </w:r>
            <w:r w:rsidR="00A43092">
              <w:rPr>
                <w:rFonts w:asciiTheme="majorHAnsi" w:hAnsiTheme="majorHAnsi" w:cstheme="majorHAnsi"/>
                <w:sz w:val="24"/>
                <w:szCs w:val="24"/>
              </w:rPr>
              <w:t>:</w:t>
            </w:r>
            <w:r w:rsidR="00A43092" w:rsidRPr="00103E26">
              <w:rPr>
                <w:rFonts w:ascii="Arial" w:hAnsi="Arial" w:cs="Arial"/>
                <w:sz w:val="20"/>
                <w:szCs w:val="20"/>
              </w:rPr>
              <w:t>223309</w:t>
            </w:r>
            <w:r w:rsidR="00A43092" w:rsidRPr="00103E26">
              <w:rPr>
                <w:rFonts w:cs="Calibri"/>
                <w:sz w:val="24"/>
                <w:szCs w:val="24"/>
              </w:rPr>
              <w:t xml:space="preserve"> </w:t>
            </w: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Fichas: </w:t>
            </w:r>
            <w:r w:rsidR="00345CB3">
              <w:rPr>
                <w:rFonts w:asciiTheme="majorHAnsi" w:hAnsiTheme="majorHAnsi" w:cstheme="majorHAnsi"/>
                <w:sz w:val="24"/>
                <w:szCs w:val="24"/>
              </w:rPr>
              <w:t>2925439</w:t>
            </w:r>
          </w:p>
        </w:tc>
        <w:tc>
          <w:tcPr>
            <w:tcW w:w="1866" w:type="dxa"/>
            <w:hideMark/>
          </w:tcPr>
          <w:p w14:paraId="731B5057" w14:textId="4BFFDC09" w:rsidR="004A67FC" w:rsidRDefault="00E61C9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-</w:t>
            </w:r>
            <w:proofErr w:type="spellStart"/>
            <w:r w:rsidR="004A67FC" w:rsidRPr="004A67FC">
              <w:rPr>
                <w:rFonts w:asciiTheme="majorHAnsi" w:hAnsiTheme="majorHAnsi" w:cstheme="majorHAnsi"/>
                <w:sz w:val="24"/>
                <w:szCs w:val="24"/>
              </w:rPr>
              <w:t>Tiempos_Apoyo_Formación</w:t>
            </w:r>
            <w:proofErr w:type="spellEnd"/>
            <w:r w:rsidR="004A67FC"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="005A5BC7">
              <w:rPr>
                <w:rFonts w:asciiTheme="majorHAnsi" w:hAnsiTheme="majorHAnsi" w:cstheme="majorHAnsi"/>
                <w:sz w:val="24"/>
                <w:szCs w:val="24"/>
              </w:rPr>
              <w:t>Agosto</w:t>
            </w:r>
            <w:r w:rsidR="004A67FC"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 -</w:t>
            </w:r>
            <w:r w:rsidR="00A43092">
              <w:rPr>
                <w:rFonts w:asciiTheme="majorHAnsi" w:hAnsiTheme="majorHAnsi" w:cstheme="majorHAnsi"/>
                <w:sz w:val="24"/>
                <w:szCs w:val="24"/>
              </w:rPr>
              <w:t xml:space="preserve">2025 </w:t>
            </w:r>
            <w:r w:rsidR="004A67FC" w:rsidRPr="004A67FC">
              <w:rPr>
                <w:rFonts w:asciiTheme="majorHAnsi" w:hAnsiTheme="majorHAnsi" w:cstheme="majorHAnsi"/>
                <w:sz w:val="24"/>
                <w:szCs w:val="24"/>
              </w:rPr>
              <w:t>(Descarga de Sofia plus )</w:t>
            </w:r>
          </w:p>
          <w:p w14:paraId="0BF48677" w14:textId="01A1607C" w:rsidR="00E61C9C" w:rsidRDefault="00E61C9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1C148C93" w14:textId="77777777" w:rsidR="00E61C9C" w:rsidRDefault="00E61C9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1E0BC506" w14:textId="15200D63" w:rsidR="00E61C9C" w:rsidRPr="004A67FC" w:rsidRDefault="00E61C9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A67FC" w:rsidRPr="004A67FC" w14:paraId="6210EF04" w14:textId="77777777" w:rsidTr="004A67FC">
        <w:trPr>
          <w:trHeight w:val="1470"/>
        </w:trPr>
        <w:tc>
          <w:tcPr>
            <w:tcW w:w="534" w:type="dxa"/>
            <w:vMerge/>
            <w:hideMark/>
          </w:tcPr>
          <w:p w14:paraId="391062F5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754" w:type="dxa"/>
            <w:vMerge/>
            <w:hideMark/>
          </w:tcPr>
          <w:p w14:paraId="44B135A2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3900" w:type="dxa"/>
            <w:hideMark/>
          </w:tcPr>
          <w:p w14:paraId="5D635F84" w14:textId="14BBC7C5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Se elaboró la </w:t>
            </w:r>
            <w:r w:rsidR="00A43092" w:rsidRPr="004A67FC">
              <w:rPr>
                <w:rFonts w:asciiTheme="majorHAnsi" w:hAnsiTheme="majorHAnsi" w:cstheme="majorHAnsi"/>
                <w:sz w:val="24"/>
                <w:szCs w:val="24"/>
              </w:rPr>
              <w:t>guía</w:t>
            </w: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 de aprendizaje para los programas orientados durante el mes</w:t>
            </w:r>
            <w:r w:rsidR="00A43092">
              <w:rPr>
                <w:rFonts w:asciiTheme="majorHAnsi" w:hAnsiTheme="majorHAnsi" w:cstheme="majorHAnsi"/>
                <w:sz w:val="24"/>
                <w:szCs w:val="24"/>
              </w:rPr>
              <w:t xml:space="preserve"> de </w:t>
            </w:r>
            <w:r w:rsidR="005A5BC7">
              <w:rPr>
                <w:rFonts w:asciiTheme="majorHAnsi" w:hAnsiTheme="majorHAnsi" w:cstheme="majorHAnsi"/>
                <w:sz w:val="24"/>
                <w:szCs w:val="24"/>
              </w:rPr>
              <w:t>AGOSTO</w:t>
            </w:r>
          </w:p>
        </w:tc>
        <w:tc>
          <w:tcPr>
            <w:tcW w:w="1866" w:type="dxa"/>
            <w:hideMark/>
          </w:tcPr>
          <w:p w14:paraId="4F745795" w14:textId="3BBBD5BA" w:rsidR="004A67FC" w:rsidRDefault="00CD5D0D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Guía</w:t>
            </w:r>
            <w:r w:rsidR="004A67FC"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 de aprendizaje </w:t>
            </w:r>
          </w:p>
          <w:p w14:paraId="485438B9" w14:textId="4E670018" w:rsidR="00A43092" w:rsidRPr="004A67FC" w:rsidRDefault="000E1D36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E1D36">
              <w:rPr>
                <w:rFonts w:asciiTheme="majorHAnsi" w:hAnsiTheme="majorHAnsi" w:cstheme="majorHAnsi"/>
                <w:sz w:val="24"/>
                <w:szCs w:val="24"/>
              </w:rPr>
              <w:t>GT1</w:t>
            </w:r>
            <w:r w:rsidR="00251D5D">
              <w:rPr>
                <w:rFonts w:asciiTheme="majorHAnsi" w:hAnsiTheme="majorHAnsi" w:cstheme="majorHAnsi"/>
                <w:sz w:val="24"/>
                <w:szCs w:val="24"/>
              </w:rPr>
              <w:t>9</w:t>
            </w:r>
            <w:r w:rsidRPr="000E1D36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251D5D">
              <w:rPr>
                <w:rFonts w:asciiTheme="majorHAnsi" w:hAnsiTheme="majorHAnsi" w:cstheme="majorHAnsi"/>
                <w:sz w:val="24"/>
                <w:szCs w:val="24"/>
              </w:rPr>
              <w:t>ROBOTICA INDUSTRIAL</w:t>
            </w:r>
            <w:r w:rsidR="00E94D9D">
              <w:rPr>
                <w:rFonts w:asciiTheme="majorHAnsi" w:hAnsiTheme="majorHAnsi" w:cstheme="majorHAnsi"/>
                <w:sz w:val="24"/>
                <w:szCs w:val="24"/>
              </w:rPr>
              <w:t xml:space="preserve"> y GT20 PROGRAMADORES LOGICOS</w:t>
            </w:r>
          </w:p>
        </w:tc>
      </w:tr>
      <w:tr w:rsidR="004A67FC" w:rsidRPr="004A67FC" w14:paraId="5EF63927" w14:textId="77777777" w:rsidTr="004A67FC">
        <w:trPr>
          <w:trHeight w:val="990"/>
        </w:trPr>
        <w:tc>
          <w:tcPr>
            <w:tcW w:w="534" w:type="dxa"/>
            <w:vMerge w:val="restart"/>
            <w:noWrap/>
            <w:hideMark/>
          </w:tcPr>
          <w:p w14:paraId="3EAE562D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754" w:type="dxa"/>
            <w:vMerge w:val="restart"/>
            <w:hideMark/>
          </w:tcPr>
          <w:p w14:paraId="412CE180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Participar en las actividades académicas y demás reuniones a las que sea convocado por la Subdirección de Centro y/o supervisión del contrato, como apoyos técnicos y/o apoyo a las coordinaciones académicas y de formación del Centro.</w:t>
            </w:r>
          </w:p>
        </w:tc>
        <w:tc>
          <w:tcPr>
            <w:tcW w:w="3900" w:type="dxa"/>
            <w:hideMark/>
          </w:tcPr>
          <w:p w14:paraId="71D3CD94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Desarrollo curricular y gestión en las plataformas.</w:t>
            </w:r>
          </w:p>
        </w:tc>
        <w:tc>
          <w:tcPr>
            <w:tcW w:w="1866" w:type="dxa"/>
            <w:hideMark/>
          </w:tcPr>
          <w:p w14:paraId="5C554BAD" w14:textId="02E84EED" w:rsid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Cronograma de actividades del mes</w:t>
            </w:r>
            <w:r w:rsidR="00A43092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5A5BC7">
              <w:rPr>
                <w:rFonts w:asciiTheme="majorHAnsi" w:hAnsiTheme="majorHAnsi" w:cstheme="majorHAnsi"/>
                <w:sz w:val="24"/>
                <w:szCs w:val="24"/>
              </w:rPr>
              <w:t>AGOSTO</w:t>
            </w:r>
          </w:p>
          <w:p w14:paraId="65829E0D" w14:textId="1F131DC2" w:rsidR="0092498F" w:rsidRPr="004A67FC" w:rsidRDefault="0092498F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A67FC" w:rsidRPr="004A67FC" w14:paraId="65718415" w14:textId="77777777" w:rsidTr="004A67FC">
        <w:trPr>
          <w:trHeight w:val="1035"/>
        </w:trPr>
        <w:tc>
          <w:tcPr>
            <w:tcW w:w="534" w:type="dxa"/>
            <w:vMerge/>
            <w:hideMark/>
          </w:tcPr>
          <w:p w14:paraId="26FB849B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754" w:type="dxa"/>
            <w:vMerge/>
            <w:hideMark/>
          </w:tcPr>
          <w:p w14:paraId="1A1AF651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3900" w:type="dxa"/>
            <w:noWrap/>
            <w:hideMark/>
          </w:tcPr>
          <w:p w14:paraId="17684A42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866" w:type="dxa"/>
            <w:noWrap/>
            <w:hideMark/>
          </w:tcPr>
          <w:p w14:paraId="16F58EBC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A67FC" w:rsidRPr="004A67FC" w14:paraId="70C35070" w14:textId="77777777" w:rsidTr="004A67FC">
        <w:trPr>
          <w:trHeight w:val="1335"/>
        </w:trPr>
        <w:tc>
          <w:tcPr>
            <w:tcW w:w="534" w:type="dxa"/>
            <w:vMerge/>
            <w:hideMark/>
          </w:tcPr>
          <w:p w14:paraId="4EE505E6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754" w:type="dxa"/>
            <w:vMerge/>
            <w:hideMark/>
          </w:tcPr>
          <w:p w14:paraId="43203474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3900" w:type="dxa"/>
            <w:hideMark/>
          </w:tcPr>
          <w:p w14:paraId="45890F32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Se realizó proceso de inducción:                                                                                                                                                               Inducción a la FPI , proceso de selección de </w:t>
            </w:r>
            <w:proofErr w:type="spellStart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voceros,socialización</w:t>
            </w:r>
            <w:proofErr w:type="spellEnd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 del reglamento al aprendiz ,socialización a la convocatoria de apoyo de sostenimiento                                                   </w:t>
            </w:r>
          </w:p>
        </w:tc>
        <w:tc>
          <w:tcPr>
            <w:tcW w:w="1866" w:type="dxa"/>
            <w:hideMark/>
          </w:tcPr>
          <w:p w14:paraId="3618CED3" w14:textId="3F47D581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Listado de asistencia  </w:t>
            </w:r>
            <w:r w:rsidR="005A5BC7">
              <w:rPr>
                <w:rFonts w:asciiTheme="majorHAnsi" w:hAnsiTheme="majorHAnsi" w:cstheme="majorHAnsi"/>
                <w:sz w:val="24"/>
                <w:szCs w:val="24"/>
              </w:rPr>
              <w:t>AGOSTO</w:t>
            </w:r>
          </w:p>
        </w:tc>
      </w:tr>
      <w:tr w:rsidR="004A67FC" w:rsidRPr="004A67FC" w14:paraId="61D6F338" w14:textId="77777777" w:rsidTr="004A67FC">
        <w:trPr>
          <w:trHeight w:val="960"/>
        </w:trPr>
        <w:tc>
          <w:tcPr>
            <w:tcW w:w="534" w:type="dxa"/>
            <w:vMerge/>
            <w:hideMark/>
          </w:tcPr>
          <w:p w14:paraId="0FF1C616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754" w:type="dxa"/>
            <w:vMerge/>
            <w:hideMark/>
          </w:tcPr>
          <w:p w14:paraId="4948F4F6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3900" w:type="dxa"/>
            <w:hideMark/>
          </w:tcPr>
          <w:p w14:paraId="0EEA5956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Se apoyó el proyecto </w:t>
            </w:r>
            <w:proofErr w:type="spellStart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xxxxxx</w:t>
            </w:r>
            <w:proofErr w:type="spellEnd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 del programa SENNOVA</w:t>
            </w:r>
          </w:p>
        </w:tc>
        <w:tc>
          <w:tcPr>
            <w:tcW w:w="1866" w:type="dxa"/>
            <w:hideMark/>
          </w:tcPr>
          <w:p w14:paraId="4F71F529" w14:textId="2015F29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A67FC" w:rsidRPr="004A67FC" w14:paraId="284A008C" w14:textId="77777777" w:rsidTr="004A67FC">
        <w:trPr>
          <w:trHeight w:val="960"/>
        </w:trPr>
        <w:tc>
          <w:tcPr>
            <w:tcW w:w="534" w:type="dxa"/>
            <w:vMerge/>
            <w:hideMark/>
          </w:tcPr>
          <w:p w14:paraId="0E3D9692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754" w:type="dxa"/>
            <w:vMerge/>
            <w:hideMark/>
          </w:tcPr>
          <w:p w14:paraId="6BC60FBD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3900" w:type="dxa"/>
            <w:hideMark/>
          </w:tcPr>
          <w:p w14:paraId="2856C869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Se apoyó el proyecto </w:t>
            </w:r>
            <w:proofErr w:type="spellStart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xxxxxx</w:t>
            </w:r>
            <w:proofErr w:type="spellEnd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 del programa </w:t>
            </w:r>
            <w:proofErr w:type="spellStart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xxxxxxx</w:t>
            </w:r>
            <w:proofErr w:type="spellEnd"/>
          </w:p>
        </w:tc>
        <w:tc>
          <w:tcPr>
            <w:tcW w:w="1866" w:type="dxa"/>
            <w:hideMark/>
          </w:tcPr>
          <w:p w14:paraId="24533CA3" w14:textId="05085F14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A67FC" w:rsidRPr="004A67FC" w14:paraId="36C75313" w14:textId="77777777" w:rsidTr="004A67FC">
        <w:trPr>
          <w:trHeight w:val="975"/>
        </w:trPr>
        <w:tc>
          <w:tcPr>
            <w:tcW w:w="534" w:type="dxa"/>
            <w:vMerge/>
            <w:hideMark/>
          </w:tcPr>
          <w:p w14:paraId="3A03D1B4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754" w:type="dxa"/>
            <w:vMerge/>
            <w:hideMark/>
          </w:tcPr>
          <w:p w14:paraId="3F90ADDF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3900" w:type="dxa"/>
            <w:hideMark/>
          </w:tcPr>
          <w:p w14:paraId="2C6B28CB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Se realizó el cierre de fichas de las fichas programadas en el mes</w:t>
            </w:r>
          </w:p>
        </w:tc>
        <w:tc>
          <w:tcPr>
            <w:tcW w:w="1866" w:type="dxa"/>
            <w:hideMark/>
          </w:tcPr>
          <w:p w14:paraId="2608B2FD" w14:textId="2D343C09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A67FC" w:rsidRPr="004A67FC" w14:paraId="32E08510" w14:textId="77777777" w:rsidTr="004A67FC">
        <w:trPr>
          <w:trHeight w:val="1305"/>
        </w:trPr>
        <w:tc>
          <w:tcPr>
            <w:tcW w:w="534" w:type="dxa"/>
            <w:vMerge w:val="restart"/>
            <w:noWrap/>
            <w:hideMark/>
          </w:tcPr>
          <w:p w14:paraId="17CADE77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754" w:type="dxa"/>
            <w:vMerge w:val="restart"/>
            <w:hideMark/>
          </w:tcPr>
          <w:p w14:paraId="5CC5378C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Registrar, verificar, mantener actualizados y hacer seguimiento oportuno a la información en los sistemas que la entidad defina para la Gestión de la Formación Profesional Integral.</w:t>
            </w:r>
          </w:p>
        </w:tc>
        <w:tc>
          <w:tcPr>
            <w:tcW w:w="3900" w:type="dxa"/>
            <w:hideMark/>
          </w:tcPr>
          <w:p w14:paraId="14F0D82B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Se realizó la programación de eventos en la plataforma </w:t>
            </w:r>
            <w:proofErr w:type="spellStart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sofia</w:t>
            </w:r>
            <w:proofErr w:type="spellEnd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 plus </w:t>
            </w:r>
          </w:p>
        </w:tc>
        <w:tc>
          <w:tcPr>
            <w:tcW w:w="1866" w:type="dxa"/>
            <w:hideMark/>
          </w:tcPr>
          <w:p w14:paraId="76A1A915" w14:textId="5D5CC3DE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A67FC" w:rsidRPr="004A67FC" w14:paraId="15767724" w14:textId="77777777" w:rsidTr="004A67FC">
        <w:trPr>
          <w:trHeight w:val="1305"/>
        </w:trPr>
        <w:tc>
          <w:tcPr>
            <w:tcW w:w="534" w:type="dxa"/>
            <w:vMerge/>
            <w:hideMark/>
          </w:tcPr>
          <w:p w14:paraId="6A5D8928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754" w:type="dxa"/>
            <w:vMerge/>
            <w:hideMark/>
          </w:tcPr>
          <w:p w14:paraId="2163B546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3900" w:type="dxa"/>
            <w:hideMark/>
          </w:tcPr>
          <w:p w14:paraId="092E0DEF" w14:textId="31E160BB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Se elaboró el archivo con la programación de eventos del mes de </w:t>
            </w:r>
            <w:r w:rsidR="005A5BC7">
              <w:rPr>
                <w:rFonts w:asciiTheme="majorHAnsi" w:hAnsiTheme="majorHAnsi" w:cstheme="majorHAnsi"/>
                <w:sz w:val="24"/>
                <w:szCs w:val="24"/>
              </w:rPr>
              <w:t>AGOSTO</w:t>
            </w: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 para el registro en </w:t>
            </w:r>
            <w:proofErr w:type="spellStart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sofia</w:t>
            </w:r>
            <w:proofErr w:type="spellEnd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 plus </w:t>
            </w:r>
          </w:p>
        </w:tc>
        <w:tc>
          <w:tcPr>
            <w:tcW w:w="1866" w:type="dxa"/>
            <w:hideMark/>
          </w:tcPr>
          <w:p w14:paraId="46D93296" w14:textId="17453569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A67FC" w:rsidRPr="004A67FC" w14:paraId="7B88A891" w14:textId="77777777" w:rsidTr="004A67FC">
        <w:trPr>
          <w:trHeight w:val="1305"/>
        </w:trPr>
        <w:tc>
          <w:tcPr>
            <w:tcW w:w="534" w:type="dxa"/>
            <w:vMerge/>
            <w:hideMark/>
          </w:tcPr>
          <w:p w14:paraId="7CC560F6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754" w:type="dxa"/>
            <w:vMerge/>
            <w:hideMark/>
          </w:tcPr>
          <w:p w14:paraId="3B25C91C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3900" w:type="dxa"/>
            <w:hideMark/>
          </w:tcPr>
          <w:p w14:paraId="33A107DF" w14:textId="5B9C75E0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Se diligenció el formato de lista de asistencia de la ficha: </w:t>
            </w:r>
            <w:r w:rsidR="000E1D36">
              <w:rPr>
                <w:rFonts w:asciiTheme="majorHAnsi" w:hAnsiTheme="majorHAnsi" w:cstheme="majorHAnsi"/>
                <w:sz w:val="24"/>
                <w:szCs w:val="24"/>
              </w:rPr>
              <w:t>2925439</w:t>
            </w:r>
          </w:p>
        </w:tc>
        <w:tc>
          <w:tcPr>
            <w:tcW w:w="1866" w:type="dxa"/>
            <w:hideMark/>
          </w:tcPr>
          <w:p w14:paraId="43B7C18A" w14:textId="61B33AD6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Formato de lista de asi</w:t>
            </w:r>
            <w:r w:rsidR="00A43092">
              <w:rPr>
                <w:rFonts w:asciiTheme="majorHAnsi" w:hAnsiTheme="majorHAnsi" w:cstheme="majorHAnsi"/>
                <w:sz w:val="24"/>
                <w:szCs w:val="24"/>
              </w:rPr>
              <w:t>s</w:t>
            </w: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tencia</w:t>
            </w:r>
          </w:p>
        </w:tc>
      </w:tr>
      <w:tr w:rsidR="004A67FC" w:rsidRPr="004A67FC" w14:paraId="0806B771" w14:textId="77777777" w:rsidTr="004A67FC">
        <w:trPr>
          <w:trHeight w:val="2025"/>
        </w:trPr>
        <w:tc>
          <w:tcPr>
            <w:tcW w:w="534" w:type="dxa"/>
            <w:noWrap/>
            <w:hideMark/>
          </w:tcPr>
          <w:p w14:paraId="44B7AFEC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754" w:type="dxa"/>
            <w:hideMark/>
          </w:tcPr>
          <w:p w14:paraId="55E4C447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Aportar de manera oportuna, clara y coherente la documentación necesaria para verificar el cumplimiento del objeto contractual y sus obligaciones, de acuerdo con los lineamientos legales de la entidad.</w:t>
            </w:r>
          </w:p>
        </w:tc>
        <w:tc>
          <w:tcPr>
            <w:tcW w:w="3900" w:type="dxa"/>
            <w:hideMark/>
          </w:tcPr>
          <w:p w14:paraId="444AC5F0" w14:textId="7442F2C9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Se realizó informe mensual de ejecución de actividades del mes de </w:t>
            </w:r>
            <w:r w:rsidR="005A5BC7">
              <w:rPr>
                <w:rFonts w:asciiTheme="majorHAnsi" w:hAnsiTheme="majorHAnsi" w:cstheme="majorHAnsi"/>
                <w:sz w:val="24"/>
                <w:szCs w:val="24"/>
              </w:rPr>
              <w:t>AGOSTO</w:t>
            </w:r>
          </w:p>
        </w:tc>
        <w:tc>
          <w:tcPr>
            <w:tcW w:w="1866" w:type="dxa"/>
            <w:hideMark/>
          </w:tcPr>
          <w:p w14:paraId="01EB9DB3" w14:textId="0CD78686" w:rsid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Informe </w:t>
            </w:r>
            <w:proofErr w:type="spellStart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mesual</w:t>
            </w:r>
            <w:proofErr w:type="spellEnd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 contractual mes</w:t>
            </w:r>
            <w:r w:rsidR="00E619C4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5A5BC7">
              <w:rPr>
                <w:rFonts w:asciiTheme="majorHAnsi" w:hAnsiTheme="majorHAnsi" w:cstheme="majorHAnsi"/>
                <w:sz w:val="24"/>
                <w:szCs w:val="24"/>
              </w:rPr>
              <w:t xml:space="preserve">AGOSTO </w:t>
            </w: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y año</w:t>
            </w:r>
            <w:r w:rsidR="00E619C4">
              <w:rPr>
                <w:rFonts w:asciiTheme="majorHAnsi" w:hAnsiTheme="majorHAnsi" w:cstheme="majorHAnsi"/>
                <w:sz w:val="24"/>
                <w:szCs w:val="24"/>
              </w:rPr>
              <w:t xml:space="preserve"> 2025</w:t>
            </w:r>
          </w:p>
          <w:p w14:paraId="0398627B" w14:textId="05CD65E7" w:rsidR="00E61C9C" w:rsidRPr="004A67FC" w:rsidRDefault="00E61C9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Cronograma de actividades</w:t>
            </w:r>
          </w:p>
        </w:tc>
      </w:tr>
      <w:tr w:rsidR="004A67FC" w:rsidRPr="004A67FC" w14:paraId="3979CBDB" w14:textId="77777777" w:rsidTr="004A67FC">
        <w:trPr>
          <w:trHeight w:val="1305"/>
        </w:trPr>
        <w:tc>
          <w:tcPr>
            <w:tcW w:w="534" w:type="dxa"/>
            <w:hideMark/>
          </w:tcPr>
          <w:p w14:paraId="04B82AB8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2754" w:type="dxa"/>
            <w:vMerge w:val="restart"/>
            <w:hideMark/>
          </w:tcPr>
          <w:p w14:paraId="284B7EF5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Proyectar informes de las acciones y los productos resultantes del proceso de formación, dentro de los plazos y formatos establecidos por el Sistema Integrado de Gestión y </w:t>
            </w:r>
            <w:proofErr w:type="spellStart"/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AutoControl</w:t>
            </w:r>
            <w:proofErr w:type="spellEnd"/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SIGA.</w:t>
            </w:r>
          </w:p>
        </w:tc>
        <w:tc>
          <w:tcPr>
            <w:tcW w:w="3900" w:type="dxa"/>
            <w:noWrap/>
            <w:hideMark/>
          </w:tcPr>
          <w:p w14:paraId="735233A0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Se diligenció el formato de informe de actividades</w:t>
            </w:r>
          </w:p>
        </w:tc>
        <w:tc>
          <w:tcPr>
            <w:tcW w:w="1866" w:type="dxa"/>
            <w:noWrap/>
            <w:hideMark/>
          </w:tcPr>
          <w:p w14:paraId="33936AED" w14:textId="7AF4F203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Formato informe de actividades</w:t>
            </w:r>
            <w:r w:rsidR="0092498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92498F" w:rsidRPr="0092498F">
              <w:rPr>
                <w:rFonts w:asciiTheme="majorHAnsi" w:hAnsiTheme="majorHAnsi" w:cstheme="majorHAnsi"/>
                <w:sz w:val="24"/>
                <w:szCs w:val="24"/>
              </w:rPr>
              <w:t>Informe, incluyendo pantallazos del drive donde reciben evidencias de aprendices y portafolio del aprendiz o LMS</w:t>
            </w:r>
          </w:p>
        </w:tc>
      </w:tr>
      <w:tr w:rsidR="004A67FC" w:rsidRPr="004A67FC" w14:paraId="6DB67B43" w14:textId="77777777" w:rsidTr="004A67FC">
        <w:trPr>
          <w:trHeight w:val="1305"/>
        </w:trPr>
        <w:tc>
          <w:tcPr>
            <w:tcW w:w="534" w:type="dxa"/>
            <w:hideMark/>
          </w:tcPr>
          <w:p w14:paraId="108E6E86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54" w:type="dxa"/>
            <w:vMerge/>
            <w:hideMark/>
          </w:tcPr>
          <w:p w14:paraId="4332B59D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3900" w:type="dxa"/>
            <w:noWrap/>
            <w:hideMark/>
          </w:tcPr>
          <w:p w14:paraId="0B6E24F3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Se realizó el cierre de las fichas x </w:t>
            </w:r>
            <w:proofErr w:type="spellStart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x</w:t>
            </w:r>
            <w:proofErr w:type="spellEnd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 x, x</w:t>
            </w:r>
          </w:p>
        </w:tc>
        <w:tc>
          <w:tcPr>
            <w:tcW w:w="1866" w:type="dxa"/>
            <w:hideMark/>
          </w:tcPr>
          <w:p w14:paraId="1B8C3ABF" w14:textId="7F3867FB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A67FC" w:rsidRPr="004A67FC" w14:paraId="1F3C224C" w14:textId="77777777" w:rsidTr="004A67FC">
        <w:trPr>
          <w:trHeight w:val="1305"/>
        </w:trPr>
        <w:tc>
          <w:tcPr>
            <w:tcW w:w="534" w:type="dxa"/>
            <w:hideMark/>
          </w:tcPr>
          <w:p w14:paraId="0CA3BD4B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54" w:type="dxa"/>
            <w:vMerge/>
            <w:hideMark/>
          </w:tcPr>
          <w:p w14:paraId="00A194C8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3900" w:type="dxa"/>
            <w:hideMark/>
          </w:tcPr>
          <w:p w14:paraId="5EA5E949" w14:textId="4701B1DF" w:rsidR="005A5BC7" w:rsidRPr="004A67FC" w:rsidRDefault="004A67FC" w:rsidP="005A5BC7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Se realizó la evaluación de resultados de aprendizaje</w:t>
            </w:r>
            <w:r w:rsidR="002A30CA">
              <w:rPr>
                <w:rFonts w:asciiTheme="majorHAnsi" w:hAnsiTheme="majorHAnsi" w:cstheme="majorHAnsi"/>
                <w:sz w:val="24"/>
                <w:szCs w:val="24"/>
              </w:rPr>
              <w:t xml:space="preserve">  </w:t>
            </w:r>
            <w:r w:rsidR="002A30CA" w:rsidRPr="002A30CA">
              <w:rPr>
                <w:rFonts w:asciiTheme="majorHAnsi" w:hAnsiTheme="majorHAnsi" w:cstheme="majorHAnsi"/>
                <w:sz w:val="24"/>
                <w:szCs w:val="24"/>
              </w:rPr>
              <w:t>17853 - APOYAR PROCESOS DE SELECCIÓN DE EQUIPOS PARA AUTOMATIZACIÓN CON BASE EN CRITERIOS TÉCNICOS Y DE ACUERDO CON EL PLAN DE TRABAJO(GT20)</w:t>
            </w:r>
          </w:p>
          <w:p w14:paraId="51D5686A" w14:textId="435075EE" w:rsidR="004A67FC" w:rsidRPr="004A67FC" w:rsidRDefault="00A43092" w:rsidP="00E94D9D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De</w:t>
            </w:r>
            <w:r w:rsidR="004A67FC"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 acuerdo con el cronograma</w:t>
            </w:r>
          </w:p>
        </w:tc>
        <w:tc>
          <w:tcPr>
            <w:tcW w:w="1866" w:type="dxa"/>
            <w:hideMark/>
          </w:tcPr>
          <w:p w14:paraId="03138759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Reporte juicios evaluativos programas formación titulada</w:t>
            </w:r>
          </w:p>
        </w:tc>
      </w:tr>
      <w:tr w:rsidR="00A43092" w:rsidRPr="004A67FC" w14:paraId="7760760C" w14:textId="77777777" w:rsidTr="00A43092">
        <w:trPr>
          <w:trHeight w:val="1305"/>
        </w:trPr>
        <w:tc>
          <w:tcPr>
            <w:tcW w:w="534" w:type="dxa"/>
            <w:vMerge w:val="restart"/>
            <w:hideMark/>
          </w:tcPr>
          <w:p w14:paraId="60FC8398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54" w:type="dxa"/>
            <w:vMerge w:val="restart"/>
            <w:hideMark/>
          </w:tcPr>
          <w:p w14:paraId="525141B9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Apoyar técnicamente la estructuración de los procesos de adquisición de bienes, materiales de formación, obras y/o servicios cuando sea </w:t>
            </w:r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lastRenderedPageBreak/>
              <w:t>requerido por la Subdirección de Centro y/o supervisión del contrato.</w:t>
            </w:r>
          </w:p>
        </w:tc>
        <w:tc>
          <w:tcPr>
            <w:tcW w:w="3900" w:type="dxa"/>
            <w:hideMark/>
          </w:tcPr>
          <w:p w14:paraId="12533871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Se apoyó al proceso de </w:t>
            </w:r>
            <w:proofErr w:type="spellStart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adquisisón</w:t>
            </w:r>
            <w:proofErr w:type="spellEnd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  de bienes para el programa de formación </w:t>
            </w:r>
            <w:proofErr w:type="spellStart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xxxxx</w:t>
            </w:r>
            <w:proofErr w:type="spellEnd"/>
          </w:p>
        </w:tc>
        <w:tc>
          <w:tcPr>
            <w:tcW w:w="1866" w:type="dxa"/>
          </w:tcPr>
          <w:p w14:paraId="1DA8FF8D" w14:textId="6ACA8AEF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A67FC" w:rsidRPr="004A67FC" w14:paraId="4F7279C7" w14:textId="77777777" w:rsidTr="004A67FC">
        <w:trPr>
          <w:trHeight w:val="1440"/>
        </w:trPr>
        <w:tc>
          <w:tcPr>
            <w:tcW w:w="534" w:type="dxa"/>
            <w:vMerge/>
            <w:hideMark/>
          </w:tcPr>
          <w:p w14:paraId="4A9DA28B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754" w:type="dxa"/>
            <w:vMerge/>
            <w:hideMark/>
          </w:tcPr>
          <w:p w14:paraId="1C7195D3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3900" w:type="dxa"/>
            <w:hideMark/>
          </w:tcPr>
          <w:p w14:paraId="4C8D85A3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Inventario a cargo durante el mes, se </w:t>
            </w:r>
            <w:proofErr w:type="spellStart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utilizarón</w:t>
            </w:r>
            <w:proofErr w:type="spellEnd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 los materiales de </w:t>
            </w:r>
            <w:proofErr w:type="spellStart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formaicón</w:t>
            </w:r>
            <w:proofErr w:type="spellEnd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 asignados de acuerdo al formato de acta de </w:t>
            </w:r>
            <w:r w:rsidRPr="004A67FC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entrega</w:t>
            </w:r>
          </w:p>
        </w:tc>
        <w:tc>
          <w:tcPr>
            <w:tcW w:w="1866" w:type="dxa"/>
            <w:hideMark/>
          </w:tcPr>
          <w:p w14:paraId="6C4C8AB7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Certificado de bienes del mes</w:t>
            </w:r>
            <w:r w:rsidRPr="004A67FC">
              <w:rPr>
                <w:rFonts w:asciiTheme="majorHAnsi" w:hAnsiTheme="majorHAnsi" w:cstheme="majorHAnsi"/>
                <w:sz w:val="24"/>
                <w:szCs w:val="24"/>
              </w:rPr>
              <w:br/>
              <w:t xml:space="preserve">actas de entrega y control de materiales de </w:t>
            </w:r>
            <w:r w:rsidRPr="004A67FC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formación asignados (descargar de plataforma MIINVENTARIO)</w:t>
            </w:r>
          </w:p>
        </w:tc>
      </w:tr>
      <w:tr w:rsidR="004A67FC" w:rsidRPr="004A67FC" w14:paraId="6A4159C5" w14:textId="77777777" w:rsidTr="004A67FC">
        <w:trPr>
          <w:trHeight w:val="2299"/>
        </w:trPr>
        <w:tc>
          <w:tcPr>
            <w:tcW w:w="534" w:type="dxa"/>
            <w:noWrap/>
            <w:hideMark/>
          </w:tcPr>
          <w:p w14:paraId="75B6A553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7</w:t>
            </w:r>
          </w:p>
        </w:tc>
        <w:tc>
          <w:tcPr>
            <w:tcW w:w="2754" w:type="dxa"/>
            <w:vMerge w:val="restart"/>
            <w:hideMark/>
          </w:tcPr>
          <w:p w14:paraId="7AF15FC7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Apoyar en las actividades de divulgación, promoción, inscripción y gestión documental para la matrícula de los programas de formación titulada y/o complementaria cuando sea requerido, de acuerdo con la programación de las actividades establecidas acorde con los lineamientos, cobertura y productos indicados por la subdirección de centro, la coordinación y/o </w:t>
            </w:r>
            <w:r w:rsidRPr="004A67F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lastRenderedPageBreak/>
              <w:t>Supervisor del contrato.</w:t>
            </w:r>
          </w:p>
        </w:tc>
        <w:tc>
          <w:tcPr>
            <w:tcW w:w="3900" w:type="dxa"/>
            <w:hideMark/>
          </w:tcPr>
          <w:p w14:paraId="18F45499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Se realizó la solicitud de curso en la plataforma ESIGA </w:t>
            </w:r>
          </w:p>
        </w:tc>
        <w:tc>
          <w:tcPr>
            <w:tcW w:w="1866" w:type="dxa"/>
            <w:hideMark/>
          </w:tcPr>
          <w:p w14:paraId="705E3C6F" w14:textId="7740F50D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A67FC" w:rsidRPr="004A67FC" w14:paraId="6677B5A3" w14:textId="77777777" w:rsidTr="004A67FC">
        <w:trPr>
          <w:trHeight w:val="2299"/>
        </w:trPr>
        <w:tc>
          <w:tcPr>
            <w:tcW w:w="534" w:type="dxa"/>
            <w:noWrap/>
            <w:hideMark/>
          </w:tcPr>
          <w:p w14:paraId="681DC6B0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2754" w:type="dxa"/>
            <w:vMerge/>
            <w:hideMark/>
          </w:tcPr>
          <w:p w14:paraId="595C2BE5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3900" w:type="dxa"/>
            <w:hideMark/>
          </w:tcPr>
          <w:p w14:paraId="400CE7DA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Se apoyó la oferta del programa XXX mediante la divulgación a través de redes sociales o reuniones presenciales.</w:t>
            </w:r>
          </w:p>
        </w:tc>
        <w:tc>
          <w:tcPr>
            <w:tcW w:w="1866" w:type="dxa"/>
            <w:hideMark/>
          </w:tcPr>
          <w:p w14:paraId="4A27731B" w14:textId="1205D8CE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A67FC" w:rsidRPr="004A67FC" w14:paraId="0BB40F89" w14:textId="77777777" w:rsidTr="00A43092">
        <w:trPr>
          <w:trHeight w:val="1515"/>
        </w:trPr>
        <w:tc>
          <w:tcPr>
            <w:tcW w:w="534" w:type="dxa"/>
            <w:noWrap/>
            <w:hideMark/>
          </w:tcPr>
          <w:p w14:paraId="19801E76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8</w:t>
            </w:r>
          </w:p>
        </w:tc>
        <w:tc>
          <w:tcPr>
            <w:tcW w:w="2754" w:type="dxa"/>
            <w:hideMark/>
          </w:tcPr>
          <w:p w14:paraId="631D4C16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Realizar seguimiento y acompañamiento a la etapa productiva de los aprendices cuando se requiera, de acuerdo con la planeación establecida por la Coordinación académica del Centro de formación.</w:t>
            </w:r>
          </w:p>
        </w:tc>
        <w:tc>
          <w:tcPr>
            <w:tcW w:w="3900" w:type="dxa"/>
            <w:hideMark/>
          </w:tcPr>
          <w:p w14:paraId="75FCE32C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Se realizó seguimiento parcial o final etapa productiva                                                                                                                                 Nombre aprendiz :XXXXXXX  Ficha: XXXXXX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66" w:type="dxa"/>
          </w:tcPr>
          <w:p w14:paraId="01A40081" w14:textId="055B0BAA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A67FC" w:rsidRPr="004A67FC" w14:paraId="0BE34FC2" w14:textId="77777777" w:rsidTr="004A67FC">
        <w:trPr>
          <w:trHeight w:val="1815"/>
        </w:trPr>
        <w:tc>
          <w:tcPr>
            <w:tcW w:w="534" w:type="dxa"/>
            <w:noWrap/>
            <w:hideMark/>
          </w:tcPr>
          <w:p w14:paraId="15C4B6DE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9</w:t>
            </w:r>
          </w:p>
        </w:tc>
        <w:tc>
          <w:tcPr>
            <w:tcW w:w="2754" w:type="dxa"/>
            <w:hideMark/>
          </w:tcPr>
          <w:p w14:paraId="36A81530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 Apoyar y participar dentro de los equipos de Gestión Curricular (diseño y desarrollo curricular y gestión de permisos) cuando se requiera por parte de la subdirección del centro o la supervisión del contrato y/o las </w:t>
            </w:r>
            <w:r w:rsidRPr="004A67FC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coordinaciones del Centro de Formación.</w:t>
            </w:r>
          </w:p>
        </w:tc>
        <w:tc>
          <w:tcPr>
            <w:tcW w:w="3900" w:type="dxa"/>
            <w:hideMark/>
          </w:tcPr>
          <w:p w14:paraId="6941ACE9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Se participó en equipos de diseño o desarrollo curricular, autoevaluación y registro calificado para el programa XXX</w:t>
            </w:r>
          </w:p>
        </w:tc>
        <w:tc>
          <w:tcPr>
            <w:tcW w:w="1866" w:type="dxa"/>
            <w:hideMark/>
          </w:tcPr>
          <w:p w14:paraId="17936055" w14:textId="10DB2E69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A67FC" w:rsidRPr="004A67FC" w14:paraId="43781600" w14:textId="77777777" w:rsidTr="004A67FC">
        <w:trPr>
          <w:trHeight w:val="1515"/>
        </w:trPr>
        <w:tc>
          <w:tcPr>
            <w:tcW w:w="534" w:type="dxa"/>
            <w:noWrap/>
            <w:hideMark/>
          </w:tcPr>
          <w:p w14:paraId="2A7785C4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  <w:tc>
          <w:tcPr>
            <w:tcW w:w="2754" w:type="dxa"/>
            <w:hideMark/>
          </w:tcPr>
          <w:p w14:paraId="46538433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Apoyar las actividades de ciencia, tecnología, innovación y emprendimiento cuando se requiera, adelantadas por la estrategia SENNOVA y el equipo de emprendimiento del centro de desarrollo empresarial.</w:t>
            </w:r>
          </w:p>
        </w:tc>
        <w:tc>
          <w:tcPr>
            <w:tcW w:w="3900" w:type="dxa"/>
            <w:hideMark/>
          </w:tcPr>
          <w:p w14:paraId="0D0363C2" w14:textId="6EB6204D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Se parti</w:t>
            </w:r>
            <w:r w:rsidR="00E619C4">
              <w:rPr>
                <w:rFonts w:asciiTheme="majorHAnsi" w:hAnsiTheme="majorHAnsi" w:cstheme="majorHAnsi"/>
                <w:sz w:val="24"/>
                <w:szCs w:val="24"/>
              </w:rPr>
              <w:t>ci</w:t>
            </w: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pó en el equipo de formulación (o ejecución) del proyectos de </w:t>
            </w:r>
            <w:r w:rsidR="00E619C4" w:rsidRPr="004A67FC">
              <w:rPr>
                <w:rFonts w:asciiTheme="majorHAnsi" w:hAnsiTheme="majorHAnsi" w:cstheme="majorHAnsi"/>
                <w:sz w:val="24"/>
                <w:szCs w:val="24"/>
              </w:rPr>
              <w:t>I+D</w:t>
            </w: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 de código XXXX de la estrategia </w:t>
            </w:r>
            <w:proofErr w:type="spellStart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sennova</w:t>
            </w:r>
            <w:proofErr w:type="spellEnd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1866" w:type="dxa"/>
            <w:hideMark/>
          </w:tcPr>
          <w:p w14:paraId="5616CB0A" w14:textId="439027B8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A67FC" w:rsidRPr="004A67FC" w14:paraId="0B92D91D" w14:textId="77777777" w:rsidTr="00A43092">
        <w:trPr>
          <w:trHeight w:val="1215"/>
        </w:trPr>
        <w:tc>
          <w:tcPr>
            <w:tcW w:w="534" w:type="dxa"/>
            <w:noWrap/>
            <w:hideMark/>
          </w:tcPr>
          <w:p w14:paraId="70F0CFE5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11</w:t>
            </w:r>
          </w:p>
        </w:tc>
        <w:tc>
          <w:tcPr>
            <w:tcW w:w="2754" w:type="dxa"/>
            <w:hideMark/>
          </w:tcPr>
          <w:p w14:paraId="6164727C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Apoyar las estrategias para procurar la permanencia y retención de los aprendices durante el tiempo de ejecución de los programas de formación.</w:t>
            </w:r>
          </w:p>
        </w:tc>
        <w:tc>
          <w:tcPr>
            <w:tcW w:w="3900" w:type="dxa"/>
            <w:hideMark/>
          </w:tcPr>
          <w:p w14:paraId="6588E745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Se diligencia formatos GFPI-F-176 para prevención de la deserción</w:t>
            </w:r>
          </w:p>
        </w:tc>
        <w:tc>
          <w:tcPr>
            <w:tcW w:w="1866" w:type="dxa"/>
          </w:tcPr>
          <w:p w14:paraId="501D354E" w14:textId="0C5092D1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A67FC" w:rsidRPr="004A67FC" w14:paraId="0159B644" w14:textId="77777777" w:rsidTr="004A67FC">
        <w:trPr>
          <w:trHeight w:val="1515"/>
        </w:trPr>
        <w:tc>
          <w:tcPr>
            <w:tcW w:w="534" w:type="dxa"/>
            <w:noWrap/>
            <w:hideMark/>
          </w:tcPr>
          <w:p w14:paraId="1B9FF6F8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12</w:t>
            </w:r>
          </w:p>
        </w:tc>
        <w:tc>
          <w:tcPr>
            <w:tcW w:w="2754" w:type="dxa"/>
            <w:hideMark/>
          </w:tcPr>
          <w:p w14:paraId="62D23BDE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Registrar y reportar al centro de formación las novedades </w:t>
            </w:r>
            <w:r w:rsidRPr="004A67FC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(deserciones, inasistencias, traslados, entre otras), avances o dificultades de manera oportuna en la plataforma dispuesta para cada fin utilizando los formatos y tiempos establecidos.</w:t>
            </w:r>
          </w:p>
        </w:tc>
        <w:tc>
          <w:tcPr>
            <w:tcW w:w="3900" w:type="dxa"/>
            <w:hideMark/>
          </w:tcPr>
          <w:p w14:paraId="364FA132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Gestionar y reportar novedades de aprendices en las fichas asignadas</w:t>
            </w:r>
          </w:p>
        </w:tc>
        <w:tc>
          <w:tcPr>
            <w:tcW w:w="1866" w:type="dxa"/>
            <w:hideMark/>
          </w:tcPr>
          <w:p w14:paraId="27E7C412" w14:textId="0A1D0EA8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A67FC" w:rsidRPr="004A67FC" w14:paraId="23D60B73" w14:textId="77777777" w:rsidTr="004A67FC">
        <w:trPr>
          <w:trHeight w:val="1215"/>
        </w:trPr>
        <w:tc>
          <w:tcPr>
            <w:tcW w:w="534" w:type="dxa"/>
            <w:noWrap/>
            <w:hideMark/>
          </w:tcPr>
          <w:p w14:paraId="69B20C5E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13</w:t>
            </w:r>
          </w:p>
        </w:tc>
        <w:tc>
          <w:tcPr>
            <w:tcW w:w="2754" w:type="dxa"/>
            <w:hideMark/>
          </w:tcPr>
          <w:p w14:paraId="6E915ECB" w14:textId="17C7F563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Contar con las herramientas tecnológicas propias necesarias tales como computador, y las que se requieran para el desarrollo de sus actividades contractuales</w:t>
            </w:r>
          </w:p>
        </w:tc>
        <w:tc>
          <w:tcPr>
            <w:tcW w:w="3900" w:type="dxa"/>
            <w:hideMark/>
          </w:tcPr>
          <w:p w14:paraId="59EE8596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Se cuenta con herramientas </w:t>
            </w:r>
            <w:proofErr w:type="spellStart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tencológicas</w:t>
            </w:r>
            <w:proofErr w:type="spellEnd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 mínimas necesarias para el desarrollo de la formación</w:t>
            </w:r>
          </w:p>
        </w:tc>
        <w:tc>
          <w:tcPr>
            <w:tcW w:w="1866" w:type="dxa"/>
            <w:hideMark/>
          </w:tcPr>
          <w:p w14:paraId="2E879E70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El instructor cuenta con los recursos tecnológicos requeridos </w:t>
            </w:r>
          </w:p>
        </w:tc>
      </w:tr>
      <w:tr w:rsidR="004A67FC" w:rsidRPr="004A67FC" w14:paraId="531B2F56" w14:textId="77777777" w:rsidTr="004A67FC">
        <w:trPr>
          <w:trHeight w:val="1515"/>
        </w:trPr>
        <w:tc>
          <w:tcPr>
            <w:tcW w:w="534" w:type="dxa"/>
            <w:noWrap/>
            <w:hideMark/>
          </w:tcPr>
          <w:p w14:paraId="65820FAB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14</w:t>
            </w:r>
          </w:p>
        </w:tc>
        <w:tc>
          <w:tcPr>
            <w:tcW w:w="2754" w:type="dxa"/>
            <w:hideMark/>
          </w:tcPr>
          <w:p w14:paraId="49A00B9B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 Las demás obligaciones que sean necesarias para el cabal cumplimiento del objeto contractual.</w:t>
            </w:r>
          </w:p>
        </w:tc>
        <w:tc>
          <w:tcPr>
            <w:tcW w:w="3900" w:type="dxa"/>
            <w:hideMark/>
          </w:tcPr>
          <w:p w14:paraId="1BEA1626" w14:textId="77777777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1. Asistencia al comité de evaluación y  seguimiento                                                 2.Asistencia a proceso de inducción                                                                                                3. Apoyo actividades de bienestar                                                           4,Asistir a reuniones y/o </w:t>
            </w:r>
            <w:r w:rsidRPr="004A67FC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capacitaciones citadas por </w:t>
            </w:r>
            <w:proofErr w:type="spellStart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>subdireccion</w:t>
            </w:r>
            <w:proofErr w:type="spellEnd"/>
            <w:r w:rsidRPr="004A67FC">
              <w:rPr>
                <w:rFonts w:asciiTheme="majorHAnsi" w:hAnsiTheme="majorHAnsi" w:cstheme="majorHAnsi"/>
                <w:sz w:val="24"/>
                <w:szCs w:val="24"/>
              </w:rPr>
              <w:t xml:space="preserve"> y coordinaciones</w:t>
            </w:r>
          </w:p>
        </w:tc>
        <w:tc>
          <w:tcPr>
            <w:tcW w:w="1866" w:type="dxa"/>
            <w:hideMark/>
          </w:tcPr>
          <w:p w14:paraId="7E60654D" w14:textId="00615DDA" w:rsidR="004A67FC" w:rsidRPr="004A67FC" w:rsidRDefault="004A67FC" w:rsidP="004A67FC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5B902539" w14:textId="77777777" w:rsidR="004A67FC" w:rsidRDefault="004A67FC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A795F4F" w14:textId="77777777" w:rsidR="004A67FC" w:rsidRDefault="004A67FC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DE53DA3" w14:textId="77777777" w:rsidR="004A67FC" w:rsidRDefault="004A67FC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D42F710" w14:textId="77777777" w:rsidR="004A67FC" w:rsidRDefault="004A67FC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7F293A7" w14:textId="77777777" w:rsidR="004A67FC" w:rsidRDefault="004A67FC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9A32670" w14:textId="77777777" w:rsidR="004A67FC" w:rsidRDefault="004A67FC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F095896" w14:textId="77777777" w:rsidR="003F528D" w:rsidRDefault="003F528D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07EB885" w14:textId="77777777" w:rsidR="003F528D" w:rsidRDefault="003F528D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5710707" w14:textId="3B74D143" w:rsidR="00CE61DA" w:rsidRPr="009C0F15" w:rsidRDefault="00CE61DA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53AE98" w14:textId="437ED86A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165BA1" w:rsidRPr="00CE61DA" w14:paraId="48D953AB" w14:textId="77777777" w:rsidTr="005F0C7A">
        <w:trPr>
          <w:trHeight w:val="248"/>
        </w:trPr>
        <w:tc>
          <w:tcPr>
            <w:tcW w:w="832" w:type="dxa"/>
          </w:tcPr>
          <w:p w14:paraId="2A619F47" w14:textId="1D712F4D" w:rsidR="00165BA1" w:rsidRPr="00717E74" w:rsidRDefault="00165BA1" w:rsidP="00717E74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color w:val="000000"/>
              </w:rPr>
            </w:pPr>
          </w:p>
        </w:tc>
        <w:tc>
          <w:tcPr>
            <w:tcW w:w="1782" w:type="dxa"/>
            <w:noWrap/>
          </w:tcPr>
          <w:p w14:paraId="7E2821E8" w14:textId="7556C930" w:rsidR="00165BA1" w:rsidRPr="00B42BA4" w:rsidRDefault="00165BA1" w:rsidP="00717E74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color w:val="000000"/>
              </w:rPr>
            </w:pPr>
          </w:p>
        </w:tc>
        <w:tc>
          <w:tcPr>
            <w:tcW w:w="2335" w:type="dxa"/>
            <w:noWrap/>
          </w:tcPr>
          <w:p w14:paraId="64A9CD8C" w14:textId="4B4A1D67" w:rsidR="00165BA1" w:rsidRPr="00B42BA4" w:rsidRDefault="00165BA1" w:rsidP="00717E74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color w:val="000000"/>
              </w:rPr>
            </w:pPr>
          </w:p>
        </w:tc>
        <w:tc>
          <w:tcPr>
            <w:tcW w:w="1970" w:type="dxa"/>
            <w:noWrap/>
          </w:tcPr>
          <w:p w14:paraId="613F4EE5" w14:textId="4E41BF06" w:rsidR="00165BA1" w:rsidRDefault="00165BA1" w:rsidP="00717E7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</w:rPr>
            </w:pPr>
          </w:p>
        </w:tc>
        <w:tc>
          <w:tcPr>
            <w:tcW w:w="1909" w:type="dxa"/>
            <w:noWrap/>
          </w:tcPr>
          <w:p w14:paraId="54C29BA1" w14:textId="0259E8B9" w:rsidR="00165BA1" w:rsidRDefault="00165BA1" w:rsidP="00717E7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</w:rPr>
            </w:pPr>
          </w:p>
        </w:tc>
      </w:tr>
      <w:tr w:rsidR="00717E74" w:rsidRPr="00CE61DA" w14:paraId="6A3D244B" w14:textId="77777777" w:rsidTr="005F0C7A">
        <w:trPr>
          <w:trHeight w:val="248"/>
        </w:trPr>
        <w:tc>
          <w:tcPr>
            <w:tcW w:w="832" w:type="dxa"/>
          </w:tcPr>
          <w:p w14:paraId="4AC9D789" w14:textId="5A3F355F" w:rsidR="00717E74" w:rsidRPr="00717E74" w:rsidRDefault="00717E74" w:rsidP="00717E74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color w:val="000000"/>
              </w:rPr>
            </w:pPr>
          </w:p>
        </w:tc>
        <w:tc>
          <w:tcPr>
            <w:tcW w:w="1782" w:type="dxa"/>
            <w:noWrap/>
          </w:tcPr>
          <w:p w14:paraId="3C5E8DEB" w14:textId="36F7C4A1" w:rsidR="00717E74" w:rsidRPr="00717E74" w:rsidRDefault="00717E74" w:rsidP="00717E74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color w:val="000000"/>
              </w:rPr>
            </w:pPr>
          </w:p>
        </w:tc>
        <w:tc>
          <w:tcPr>
            <w:tcW w:w="2335" w:type="dxa"/>
            <w:noWrap/>
          </w:tcPr>
          <w:p w14:paraId="12774079" w14:textId="404F22D3" w:rsidR="00717E74" w:rsidRPr="00717E74" w:rsidRDefault="00717E74" w:rsidP="00717E74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color w:val="000000"/>
              </w:rPr>
            </w:pPr>
          </w:p>
        </w:tc>
        <w:tc>
          <w:tcPr>
            <w:tcW w:w="1970" w:type="dxa"/>
            <w:noWrap/>
          </w:tcPr>
          <w:p w14:paraId="03F11C1B" w14:textId="4A79DE3A" w:rsidR="00717E74" w:rsidRPr="00717E74" w:rsidRDefault="00717E74" w:rsidP="00717E7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</w:rPr>
            </w:pPr>
          </w:p>
        </w:tc>
        <w:tc>
          <w:tcPr>
            <w:tcW w:w="1909" w:type="dxa"/>
            <w:noWrap/>
          </w:tcPr>
          <w:p w14:paraId="53CFE97C" w14:textId="1A305000" w:rsidR="00717E74" w:rsidRPr="00717E74" w:rsidRDefault="00717E74" w:rsidP="00717E7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</w:rPr>
            </w:pPr>
          </w:p>
        </w:tc>
      </w:tr>
    </w:tbl>
    <w:p w14:paraId="3A1AEC92" w14:textId="77777777" w:rsidR="00F953D4" w:rsidRDefault="00CE61DA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6115B70E" w14:textId="3A7C5980" w:rsidR="009C0F15" w:rsidRPr="009C0F15" w:rsidRDefault="009407FF" w:rsidP="009407F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lastRenderedPageBreak/>
        <w:t xml:space="preserve">Para el trámite de la cuenta me permito adjuntar: Documentos electrónicos enunciados como evidencias del cumplimiento de las obligaciones contractuales y los desplazamientos realizados y </w:t>
      </w:r>
      <w:r w:rsidRPr="000D78A9">
        <w:rPr>
          <w:rFonts w:asciiTheme="majorHAnsi" w:hAnsiTheme="majorHAnsi" w:cstheme="majorHAnsi"/>
          <w:sz w:val="24"/>
          <w:szCs w:val="24"/>
        </w:rPr>
        <w:t xml:space="preserve">el </w:t>
      </w:r>
      <w:r w:rsidRPr="000D78A9">
        <w:rPr>
          <w:rFonts w:asciiTheme="majorHAnsi" w:hAnsiTheme="majorHAnsi" w:cstheme="majorHAnsi"/>
          <w:b/>
          <w:sz w:val="24"/>
          <w:szCs w:val="24"/>
        </w:rPr>
        <w:t>No</w:t>
      </w:r>
      <w:r w:rsidRPr="00451832">
        <w:rPr>
          <w:rFonts w:asciiTheme="majorHAnsi" w:hAnsiTheme="majorHAnsi" w:cstheme="majorHAnsi"/>
          <w:b/>
          <w:sz w:val="24"/>
          <w:szCs w:val="24"/>
        </w:rPr>
        <w:t>.</w:t>
      </w:r>
      <w:r w:rsidR="000E1D36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5A5BC7" w:rsidRPr="005A5BC7">
        <w:rPr>
          <w:rFonts w:asciiTheme="majorHAnsi" w:hAnsiTheme="majorHAnsi" w:cstheme="majorHAnsi"/>
          <w:b/>
          <w:bCs/>
          <w:sz w:val="24"/>
          <w:szCs w:val="24"/>
        </w:rPr>
        <w:t>7979527270</w:t>
      </w:r>
      <w:r w:rsidR="005A5BC7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4E1C2B">
        <w:rPr>
          <w:rFonts w:ascii="Arial" w:hAnsi="Arial" w:cs="Arial"/>
          <w:bCs/>
          <w:lang w:eastAsia="es-ES"/>
        </w:rPr>
        <w:t>de la planilla</w:t>
      </w:r>
      <w:r>
        <w:rPr>
          <w:rFonts w:ascii="Arial" w:hAnsi="Arial" w:cs="Arial"/>
          <w:b/>
          <w:bCs/>
          <w:lang w:eastAsia="es-ES"/>
        </w:rPr>
        <w:t>,</w:t>
      </w:r>
      <w:r w:rsidRPr="008E6FC5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expedida por SOI correspondiente al </w:t>
      </w:r>
      <w:r w:rsidR="00451832">
        <w:rPr>
          <w:rFonts w:ascii="Arial" w:hAnsi="Arial" w:cs="Arial"/>
          <w:color w:val="000000" w:themeColor="text1"/>
        </w:rPr>
        <w:t>mes de</w:t>
      </w:r>
      <w:r>
        <w:rPr>
          <w:rFonts w:ascii="Arial" w:hAnsi="Arial" w:cs="Arial"/>
          <w:color w:val="000000" w:themeColor="text1"/>
        </w:rPr>
        <w:t xml:space="preserve"> </w:t>
      </w:r>
      <w:r w:rsidR="00E94D9D">
        <w:rPr>
          <w:rFonts w:ascii="Arial" w:hAnsi="Arial" w:cs="Arial"/>
          <w:b/>
          <w:bCs/>
          <w:color w:val="000000" w:themeColor="text1"/>
        </w:rPr>
        <w:t>Ju</w:t>
      </w:r>
      <w:r w:rsidR="005A5BC7">
        <w:rPr>
          <w:rFonts w:ascii="Arial" w:hAnsi="Arial" w:cs="Arial"/>
          <w:b/>
          <w:bCs/>
          <w:color w:val="000000" w:themeColor="text1"/>
        </w:rPr>
        <w:t>l</w:t>
      </w:r>
      <w:r w:rsidR="00E94D9D">
        <w:rPr>
          <w:rFonts w:ascii="Arial" w:hAnsi="Arial" w:cs="Arial"/>
          <w:b/>
          <w:bCs/>
          <w:color w:val="000000" w:themeColor="text1"/>
        </w:rPr>
        <w:t>io</w:t>
      </w:r>
      <w:r w:rsidR="00553624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de 202</w:t>
      </w:r>
      <w:r w:rsidR="00A13EF8">
        <w:rPr>
          <w:rFonts w:ascii="Arial" w:hAnsi="Arial" w:cs="Arial"/>
          <w:color w:val="000000" w:themeColor="text1"/>
        </w:rPr>
        <w:t>5</w:t>
      </w:r>
      <w:r w:rsidR="00F35D75">
        <w:rPr>
          <w:rFonts w:ascii="Arial" w:hAnsi="Arial" w:cs="Arial"/>
          <w:color w:val="000000" w:themeColor="text1"/>
        </w:rPr>
        <w:t xml:space="preserve"> </w:t>
      </w:r>
      <w:r w:rsidR="004A67FC">
        <w:rPr>
          <w:rFonts w:ascii="Arial" w:hAnsi="Arial" w:cs="Arial"/>
          <w:color w:val="000000" w:themeColor="text1"/>
        </w:rPr>
        <w:t>planilla</w:t>
      </w:r>
      <w:r w:rsidR="00E619C4">
        <w:rPr>
          <w:rFonts w:ascii="Arial" w:hAnsi="Arial" w:cs="Arial"/>
          <w:color w:val="000000" w:themeColor="text1"/>
        </w:rPr>
        <w:t>.</w:t>
      </w:r>
      <w:r w:rsidR="009C0F15" w:rsidRPr="00305C8B">
        <w:rPr>
          <w:rFonts w:asciiTheme="majorHAnsi" w:hAnsiTheme="majorHAnsi" w:cstheme="majorHAnsi"/>
          <w:sz w:val="24"/>
          <w:szCs w:val="24"/>
        </w:rPr>
        <w:t xml:space="preserve"> (Decreto Ley 2106 de 2019 – </w:t>
      </w:r>
      <w:r w:rsidR="00F953D4" w:rsidRPr="00305C8B">
        <w:rPr>
          <w:rFonts w:asciiTheme="majorHAnsi" w:hAnsiTheme="majorHAnsi" w:cstheme="majorHAnsi"/>
          <w:sz w:val="24"/>
          <w:szCs w:val="24"/>
        </w:rPr>
        <w:t>“Decreto</w:t>
      </w:r>
      <w:r w:rsidR="009C0F15" w:rsidRPr="00305C8B">
        <w:rPr>
          <w:rFonts w:asciiTheme="majorHAnsi" w:hAnsiTheme="majorHAnsi" w:cstheme="majorHAnsi"/>
          <w:sz w:val="24"/>
          <w:szCs w:val="24"/>
        </w:rPr>
        <w:t xml:space="preserve"> Ley </w:t>
      </w:r>
      <w:r w:rsidR="00305C8B" w:rsidRPr="00305C8B">
        <w:rPr>
          <w:rFonts w:asciiTheme="majorHAnsi" w:hAnsiTheme="majorHAnsi" w:cstheme="majorHAnsi"/>
          <w:sz w:val="24"/>
          <w:szCs w:val="24"/>
        </w:rPr>
        <w:t>Anti trámites</w:t>
      </w:r>
      <w:r w:rsidR="009C0F15" w:rsidRPr="00305C8B">
        <w:rPr>
          <w:rFonts w:asciiTheme="majorHAnsi" w:hAnsiTheme="majorHAnsi" w:cstheme="majorHAnsi"/>
          <w:sz w:val="24"/>
          <w:szCs w:val="24"/>
        </w:rPr>
        <w:t>”)</w:t>
      </w:r>
    </w:p>
    <w:p w14:paraId="4BE76C21" w14:textId="789FBC29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Evidencias en (</w:t>
      </w:r>
      <w:proofErr w:type="spellStart"/>
      <w:r w:rsidRPr="009C0F15">
        <w:rPr>
          <w:rFonts w:asciiTheme="majorHAnsi" w:hAnsiTheme="majorHAnsi" w:cstheme="majorHAnsi"/>
          <w:sz w:val="24"/>
          <w:szCs w:val="24"/>
        </w:rPr>
        <w:t>xx</w:t>
      </w:r>
      <w:proofErr w:type="spellEnd"/>
      <w:r w:rsidRPr="009C0F15">
        <w:rPr>
          <w:rFonts w:asciiTheme="majorHAnsi" w:hAnsiTheme="majorHAnsi" w:cstheme="majorHAnsi"/>
          <w:sz w:val="24"/>
          <w:szCs w:val="24"/>
        </w:rPr>
        <w:t>) folios</w:t>
      </w:r>
      <w:r w:rsidR="00CD5D0D">
        <w:rPr>
          <w:rFonts w:asciiTheme="majorHAnsi" w:hAnsiTheme="majorHAnsi" w:cstheme="majorHAnsi"/>
          <w:sz w:val="24"/>
          <w:szCs w:val="24"/>
        </w:rPr>
        <w:t>.</w:t>
      </w:r>
    </w:p>
    <w:p w14:paraId="2AC1984D" w14:textId="77777777" w:rsidR="00165BA1" w:rsidRDefault="009C0F15" w:rsidP="00165BA1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5AD2CD93" w14:textId="77777777" w:rsidR="00553624" w:rsidRDefault="00553624" w:rsidP="00165BA1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8F2B4AC" w14:textId="77777777" w:rsidR="00042552" w:rsidRDefault="00042552" w:rsidP="00165BA1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73D5FD6" w14:textId="77777777" w:rsidR="00042552" w:rsidRDefault="00042552" w:rsidP="00165BA1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8D66BC3" w14:textId="77777777" w:rsidR="00042552" w:rsidRDefault="00042552" w:rsidP="00165BA1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167C1FB" w14:textId="77777777" w:rsidR="00042552" w:rsidRDefault="00042552" w:rsidP="00165BA1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DC80E7B" w14:textId="2F856006" w:rsidR="00165BA1" w:rsidRDefault="003760F2" w:rsidP="00165BA1">
      <w:p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8E6FC5">
        <w:rPr>
          <w:rFonts w:ascii="Arial" w:hAnsi="Arial" w:cs="Arial"/>
          <w:b/>
          <w:color w:val="000000" w:themeColor="text1"/>
        </w:rPr>
        <w:t>Firma</w:t>
      </w:r>
    </w:p>
    <w:p w14:paraId="679F4240" w14:textId="77777777" w:rsidR="00553624" w:rsidRDefault="00553624" w:rsidP="003760F2">
      <w:pPr>
        <w:spacing w:after="0" w:line="240" w:lineRule="auto"/>
        <w:rPr>
          <w:rFonts w:ascii="Arial" w:hAnsi="Arial" w:cs="Arial"/>
          <w:noProof/>
          <w:color w:val="000000" w:themeColor="text1"/>
          <w:lang w:eastAsia="es-CO"/>
        </w:rPr>
      </w:pPr>
    </w:p>
    <w:p w14:paraId="5DCAB15C" w14:textId="642564A8" w:rsidR="00B024B4" w:rsidRDefault="00B024B4" w:rsidP="003760F2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28D6B0DA" w14:textId="77777777" w:rsidR="00553624" w:rsidRDefault="00553624" w:rsidP="003760F2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7CE9F6B1" w14:textId="77777777" w:rsidR="00553624" w:rsidRDefault="00553624" w:rsidP="003760F2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2CA4D226" w14:textId="77777777" w:rsidR="00553624" w:rsidRPr="008E6FC5" w:rsidRDefault="00553624" w:rsidP="003760F2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577CE40B" w14:textId="77777777" w:rsidR="003760F2" w:rsidRPr="008E6FC5" w:rsidRDefault="003760F2" w:rsidP="003760F2">
      <w:pPr>
        <w:pStyle w:val="Sinespaciado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Yeison Abel Chaparro </w:t>
      </w:r>
      <w:proofErr w:type="spellStart"/>
      <w:r>
        <w:rPr>
          <w:rFonts w:ascii="Arial" w:hAnsi="Arial" w:cs="Arial"/>
          <w:b/>
          <w:color w:val="000000" w:themeColor="text1"/>
        </w:rPr>
        <w:t>Lopez</w:t>
      </w:r>
      <w:proofErr w:type="spellEnd"/>
    </w:p>
    <w:p w14:paraId="6D454DC3" w14:textId="77777777" w:rsidR="003760F2" w:rsidRPr="008E6FC5" w:rsidRDefault="003760F2" w:rsidP="003760F2">
      <w:pPr>
        <w:pStyle w:val="Sinespaciado"/>
        <w:rPr>
          <w:rFonts w:ascii="Arial" w:hAnsi="Arial" w:cs="Arial"/>
          <w:b/>
          <w:color w:val="000000" w:themeColor="text1"/>
        </w:rPr>
      </w:pPr>
      <w:r w:rsidRPr="008E6FC5">
        <w:rPr>
          <w:rFonts w:ascii="Arial" w:hAnsi="Arial" w:cs="Arial"/>
          <w:b/>
          <w:color w:val="000000" w:themeColor="text1"/>
        </w:rPr>
        <w:t>Contratista</w:t>
      </w:r>
    </w:p>
    <w:p w14:paraId="16C534E4" w14:textId="77777777" w:rsidR="003760F2" w:rsidRDefault="003760F2" w:rsidP="003760F2">
      <w:pPr>
        <w:pStyle w:val="Sinespaciado"/>
        <w:rPr>
          <w:rFonts w:ascii="Arial" w:hAnsi="Arial" w:cs="Arial"/>
          <w:b/>
          <w:color w:val="000000" w:themeColor="text1"/>
        </w:rPr>
      </w:pPr>
      <w:r w:rsidRPr="008E6FC5">
        <w:rPr>
          <w:rFonts w:ascii="Arial" w:hAnsi="Arial" w:cs="Arial"/>
          <w:b/>
          <w:color w:val="000000" w:themeColor="text1"/>
        </w:rPr>
        <w:t xml:space="preserve">C.C. No. </w:t>
      </w:r>
      <w:r>
        <w:rPr>
          <w:rFonts w:ascii="Arial" w:hAnsi="Arial" w:cs="Arial"/>
          <w:b/>
          <w:color w:val="000000" w:themeColor="text1"/>
        </w:rPr>
        <w:t>1053609237</w:t>
      </w:r>
    </w:p>
    <w:p w14:paraId="268ADCD5" w14:textId="77777777" w:rsidR="003760F2" w:rsidRDefault="003760F2" w:rsidP="003760F2">
      <w:pPr>
        <w:pStyle w:val="Sinespaciado"/>
        <w:jc w:val="both"/>
        <w:rPr>
          <w:rFonts w:ascii="Arial" w:hAnsi="Arial" w:cs="Arial"/>
          <w:color w:val="000000" w:themeColor="text1"/>
        </w:rPr>
      </w:pPr>
      <w:r w:rsidRPr="008E6FC5">
        <w:rPr>
          <w:rFonts w:ascii="Arial" w:hAnsi="Arial" w:cs="Arial"/>
          <w:color w:val="000000" w:themeColor="text1"/>
        </w:rPr>
        <w:t>Recibí a satisfacción:</w:t>
      </w:r>
    </w:p>
    <w:p w14:paraId="116120C0" w14:textId="77777777" w:rsidR="00553624" w:rsidRDefault="00553624" w:rsidP="003760F2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07397ADD" w14:textId="77777777" w:rsidR="00553624" w:rsidRPr="008E6FC5" w:rsidRDefault="00553624" w:rsidP="003760F2">
      <w:pPr>
        <w:pStyle w:val="Sinespaciado"/>
        <w:jc w:val="both"/>
        <w:rPr>
          <w:rFonts w:ascii="Arial" w:hAnsi="Arial" w:cs="Arial"/>
          <w:color w:val="000000" w:themeColor="text1"/>
        </w:rPr>
      </w:pPr>
    </w:p>
    <w:bookmarkEnd w:id="1"/>
    <w:p w14:paraId="6ED76BDA" w14:textId="77777777" w:rsidR="003760F2" w:rsidRDefault="003760F2" w:rsidP="003760F2">
      <w:pPr>
        <w:pStyle w:val="Sinespaciado"/>
        <w:rPr>
          <w:rFonts w:ascii="Arial" w:hAnsi="Arial" w:cs="Arial"/>
          <w:b/>
          <w:color w:val="000000" w:themeColor="text1"/>
        </w:rPr>
      </w:pPr>
      <w:r w:rsidRPr="008E6FC5">
        <w:rPr>
          <w:rFonts w:ascii="Arial" w:hAnsi="Arial" w:cs="Arial"/>
          <w:b/>
          <w:color w:val="000000" w:themeColor="text1"/>
        </w:rPr>
        <w:lastRenderedPageBreak/>
        <w:t>Firma</w:t>
      </w:r>
    </w:p>
    <w:p w14:paraId="65E33C44" w14:textId="77777777" w:rsidR="00553624" w:rsidRDefault="00553624" w:rsidP="00553624">
      <w:pPr>
        <w:spacing w:after="0" w:line="240" w:lineRule="auto"/>
        <w:rPr>
          <w:rFonts w:ascii="Arial" w:hAnsi="Arial" w:cs="Arial"/>
          <w:b/>
          <w:bCs/>
          <w:color w:val="000000"/>
          <w:lang w:val="es-ES" w:eastAsia="es-CO"/>
        </w:rPr>
      </w:pPr>
      <w:r w:rsidRPr="00CE1683">
        <w:rPr>
          <w:rFonts w:ascii="Arial" w:hAnsi="Arial" w:cs="Arial"/>
          <w:b/>
          <w:bCs/>
          <w:color w:val="000000"/>
          <w:lang w:val="es-ES" w:eastAsia="es-CO"/>
        </w:rPr>
        <w:t>HELGUIN ROBINSON ACERO GARCIA</w:t>
      </w:r>
    </w:p>
    <w:p w14:paraId="44D6B017" w14:textId="77777777" w:rsidR="00553624" w:rsidRPr="00CE1683" w:rsidRDefault="00553624" w:rsidP="00553624">
      <w:pPr>
        <w:spacing w:after="0" w:line="240" w:lineRule="auto"/>
        <w:rPr>
          <w:rFonts w:ascii="Arial" w:hAnsi="Arial" w:cs="Arial"/>
          <w:b/>
          <w:bCs/>
          <w:color w:val="000000"/>
          <w:lang w:val="es-ES" w:eastAsia="es-CO"/>
        </w:rPr>
      </w:pPr>
    </w:p>
    <w:p w14:paraId="28E0D53F" w14:textId="6EB3D085" w:rsidR="003760F2" w:rsidRDefault="00553624" w:rsidP="00553624">
      <w:pPr>
        <w:spacing w:after="0" w:line="240" w:lineRule="auto"/>
        <w:rPr>
          <w:rFonts w:ascii="Arial" w:hAnsi="Arial" w:cs="Arial"/>
        </w:rPr>
      </w:pPr>
      <w:r w:rsidRPr="003760F2">
        <w:rPr>
          <w:rFonts w:ascii="Arial" w:hAnsi="Arial" w:cs="Arial"/>
          <w:color w:val="000000"/>
          <w:lang w:val="es-ES" w:eastAsia="es-CO"/>
        </w:rPr>
        <w:t xml:space="preserve">SUPERVISORA CONTRATO No. </w:t>
      </w:r>
      <w:r w:rsidR="00C97A4A" w:rsidRPr="005D5452">
        <w:rPr>
          <w:rFonts w:ascii="Arial" w:hAnsi="Arial" w:cs="Arial"/>
          <w:b/>
          <w:color w:val="000000"/>
          <w:lang w:eastAsia="es-CO"/>
        </w:rPr>
        <w:t>CO1.PCCNTR.7554039</w:t>
      </w:r>
      <w:r w:rsidR="00C97A4A">
        <w:rPr>
          <w:rFonts w:ascii="Arial" w:hAnsi="Arial" w:cs="Arial"/>
          <w:b/>
          <w:color w:val="000000"/>
          <w:lang w:eastAsia="es-CO"/>
        </w:rPr>
        <w:t xml:space="preserve"> </w:t>
      </w:r>
      <w:r w:rsidR="003760F2" w:rsidRPr="008E6FC5">
        <w:rPr>
          <w:rFonts w:ascii="Arial" w:hAnsi="Arial" w:cs="Arial"/>
        </w:rPr>
        <w:t xml:space="preserve">del año </w:t>
      </w:r>
      <w:r w:rsidR="0001651E">
        <w:rPr>
          <w:rFonts w:ascii="Arial" w:hAnsi="Arial" w:cs="Arial"/>
        </w:rPr>
        <w:t>202</w:t>
      </w:r>
      <w:r w:rsidR="00C97A4A">
        <w:rPr>
          <w:rFonts w:ascii="Arial" w:hAnsi="Arial" w:cs="Arial"/>
        </w:rPr>
        <w:t>5</w:t>
      </w:r>
    </w:p>
    <w:p w14:paraId="0F643C47" w14:textId="77777777" w:rsidR="00553624" w:rsidRPr="008E6FC5" w:rsidRDefault="00553624" w:rsidP="00553624">
      <w:pPr>
        <w:spacing w:after="0" w:line="240" w:lineRule="auto"/>
        <w:rPr>
          <w:rFonts w:ascii="Arial" w:hAnsi="Arial" w:cs="Arial"/>
          <w:b/>
          <w:color w:val="000000" w:themeColor="text1"/>
        </w:rPr>
      </w:pPr>
    </w:p>
    <w:p w14:paraId="5461AC40" w14:textId="77FF9925" w:rsidR="003760F2" w:rsidRDefault="003760F2" w:rsidP="003760F2">
      <w:pPr>
        <w:pStyle w:val="Sinespaciado"/>
        <w:jc w:val="both"/>
        <w:rPr>
          <w:rFonts w:ascii="Arial" w:hAnsi="Arial" w:cs="Arial"/>
          <w:b/>
          <w:color w:val="000000" w:themeColor="text1"/>
        </w:rPr>
      </w:pPr>
      <w:r w:rsidRPr="008E6FC5">
        <w:rPr>
          <w:rFonts w:ascii="Arial" w:hAnsi="Arial" w:cs="Arial"/>
          <w:b/>
          <w:color w:val="000000" w:themeColor="text1"/>
        </w:rPr>
        <w:t>Cargo</w:t>
      </w:r>
      <w:r>
        <w:rPr>
          <w:rFonts w:ascii="Arial" w:hAnsi="Arial" w:cs="Arial"/>
          <w:b/>
          <w:color w:val="000000" w:themeColor="text1"/>
        </w:rPr>
        <w:t xml:space="preserve"> Coordinador Académico</w:t>
      </w:r>
    </w:p>
    <w:p w14:paraId="3560E7EE" w14:textId="7A77188A" w:rsidR="00506B30" w:rsidRPr="00506B30" w:rsidRDefault="00506B30" w:rsidP="003760F2">
      <w:pPr>
        <w:spacing w:after="0" w:line="360" w:lineRule="auto"/>
        <w:jc w:val="both"/>
        <w:rPr>
          <w:rFonts w:cs="Arial"/>
          <w:color w:val="262626"/>
          <w:sz w:val="24"/>
          <w:szCs w:val="24"/>
        </w:rPr>
      </w:pPr>
    </w:p>
    <w:sectPr w:rsidR="00506B30" w:rsidRPr="00506B30" w:rsidSect="00903748">
      <w:headerReference w:type="default" r:id="rId8"/>
      <w:footerReference w:type="default" r:id="rId9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4318F" w14:textId="77777777" w:rsidR="00951F1E" w:rsidRDefault="00951F1E" w:rsidP="001A74F0">
      <w:pPr>
        <w:spacing w:after="0" w:line="240" w:lineRule="auto"/>
      </w:pPr>
      <w:r>
        <w:separator/>
      </w:r>
    </w:p>
  </w:endnote>
  <w:endnote w:type="continuationSeparator" w:id="0">
    <w:p w14:paraId="3B2376FD" w14:textId="77777777" w:rsidR="00951F1E" w:rsidRDefault="00951F1E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7C5A8E">
              <w:rPr>
                <w:noProof/>
              </w:rPr>
              <w:t>2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7D2FA" w14:textId="77777777" w:rsidR="00951F1E" w:rsidRDefault="00951F1E" w:rsidP="001A74F0">
      <w:pPr>
        <w:spacing w:after="0" w:line="240" w:lineRule="auto"/>
      </w:pPr>
      <w:r>
        <w:separator/>
      </w:r>
    </w:p>
  </w:footnote>
  <w:footnote w:type="continuationSeparator" w:id="0">
    <w:p w14:paraId="318C5A9E" w14:textId="77777777" w:rsidR="00951F1E" w:rsidRDefault="00951F1E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2037608825">
    <w:abstractNumId w:val="2"/>
  </w:num>
  <w:num w:numId="2" w16cid:durableId="1878160716">
    <w:abstractNumId w:val="8"/>
  </w:num>
  <w:num w:numId="3" w16cid:durableId="814645243">
    <w:abstractNumId w:val="7"/>
  </w:num>
  <w:num w:numId="4" w16cid:durableId="1121075411">
    <w:abstractNumId w:val="4"/>
  </w:num>
  <w:num w:numId="5" w16cid:durableId="1768428964">
    <w:abstractNumId w:val="6"/>
  </w:num>
  <w:num w:numId="6" w16cid:durableId="902181147">
    <w:abstractNumId w:val="9"/>
  </w:num>
  <w:num w:numId="7" w16cid:durableId="202328466">
    <w:abstractNumId w:val="0"/>
  </w:num>
  <w:num w:numId="8" w16cid:durableId="643772705">
    <w:abstractNumId w:val="10"/>
  </w:num>
  <w:num w:numId="9" w16cid:durableId="917595862">
    <w:abstractNumId w:val="11"/>
  </w:num>
  <w:num w:numId="10" w16cid:durableId="256250744">
    <w:abstractNumId w:val="5"/>
  </w:num>
  <w:num w:numId="11" w16cid:durableId="526413492">
    <w:abstractNumId w:val="12"/>
  </w:num>
  <w:num w:numId="12" w16cid:durableId="168564612">
    <w:abstractNumId w:val="3"/>
  </w:num>
  <w:num w:numId="13" w16cid:durableId="2012676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1651E"/>
    <w:rsid w:val="00023F9B"/>
    <w:rsid w:val="00027A61"/>
    <w:rsid w:val="00031366"/>
    <w:rsid w:val="0003601D"/>
    <w:rsid w:val="00041080"/>
    <w:rsid w:val="00042552"/>
    <w:rsid w:val="000743CC"/>
    <w:rsid w:val="00074A2F"/>
    <w:rsid w:val="0007647E"/>
    <w:rsid w:val="000A0598"/>
    <w:rsid w:val="000A20BB"/>
    <w:rsid w:val="000A37E8"/>
    <w:rsid w:val="000B11B5"/>
    <w:rsid w:val="000B1A85"/>
    <w:rsid w:val="000D1F35"/>
    <w:rsid w:val="000D78A9"/>
    <w:rsid w:val="000E056B"/>
    <w:rsid w:val="000E1D36"/>
    <w:rsid w:val="000E3AA2"/>
    <w:rsid w:val="00115817"/>
    <w:rsid w:val="001215A3"/>
    <w:rsid w:val="0013769C"/>
    <w:rsid w:val="00144FA5"/>
    <w:rsid w:val="00151481"/>
    <w:rsid w:val="001638B9"/>
    <w:rsid w:val="00163B76"/>
    <w:rsid w:val="001659F8"/>
    <w:rsid w:val="00165BA1"/>
    <w:rsid w:val="00195ED7"/>
    <w:rsid w:val="001A74F0"/>
    <w:rsid w:val="001C3E2F"/>
    <w:rsid w:val="001F491E"/>
    <w:rsid w:val="002064B0"/>
    <w:rsid w:val="0022069F"/>
    <w:rsid w:val="0022710C"/>
    <w:rsid w:val="00230F78"/>
    <w:rsid w:val="00237966"/>
    <w:rsid w:val="00251D5D"/>
    <w:rsid w:val="00260DCE"/>
    <w:rsid w:val="00266729"/>
    <w:rsid w:val="00271351"/>
    <w:rsid w:val="0028350C"/>
    <w:rsid w:val="002A09FC"/>
    <w:rsid w:val="002A30CA"/>
    <w:rsid w:val="002B007F"/>
    <w:rsid w:val="002F0A0B"/>
    <w:rsid w:val="002F25AB"/>
    <w:rsid w:val="002F31C0"/>
    <w:rsid w:val="002F583C"/>
    <w:rsid w:val="003003EC"/>
    <w:rsid w:val="00305C8B"/>
    <w:rsid w:val="003160E7"/>
    <w:rsid w:val="00317DEB"/>
    <w:rsid w:val="00337AA5"/>
    <w:rsid w:val="00345CB3"/>
    <w:rsid w:val="00364E7F"/>
    <w:rsid w:val="003760F2"/>
    <w:rsid w:val="00394B2D"/>
    <w:rsid w:val="00396F5E"/>
    <w:rsid w:val="003C268F"/>
    <w:rsid w:val="003F528D"/>
    <w:rsid w:val="00413007"/>
    <w:rsid w:val="00421C71"/>
    <w:rsid w:val="00443F6F"/>
    <w:rsid w:val="00451832"/>
    <w:rsid w:val="00461C73"/>
    <w:rsid w:val="004A3DA7"/>
    <w:rsid w:val="004A67FC"/>
    <w:rsid w:val="004C1908"/>
    <w:rsid w:val="004E64C6"/>
    <w:rsid w:val="004F3202"/>
    <w:rsid w:val="004F75E9"/>
    <w:rsid w:val="00503AEA"/>
    <w:rsid w:val="00506B30"/>
    <w:rsid w:val="00507E7E"/>
    <w:rsid w:val="00537FE7"/>
    <w:rsid w:val="0054319A"/>
    <w:rsid w:val="00553624"/>
    <w:rsid w:val="005732D5"/>
    <w:rsid w:val="005771A9"/>
    <w:rsid w:val="00581F29"/>
    <w:rsid w:val="00583DA2"/>
    <w:rsid w:val="0058429B"/>
    <w:rsid w:val="005949E6"/>
    <w:rsid w:val="005A5BC7"/>
    <w:rsid w:val="005D5452"/>
    <w:rsid w:val="005E2ABD"/>
    <w:rsid w:val="005F0C7A"/>
    <w:rsid w:val="006074CF"/>
    <w:rsid w:val="00611F7A"/>
    <w:rsid w:val="006143B5"/>
    <w:rsid w:val="0061449E"/>
    <w:rsid w:val="006146D5"/>
    <w:rsid w:val="00617EDF"/>
    <w:rsid w:val="00624BC7"/>
    <w:rsid w:val="00624D8B"/>
    <w:rsid w:val="006300CA"/>
    <w:rsid w:val="00634707"/>
    <w:rsid w:val="006367A2"/>
    <w:rsid w:val="006525C1"/>
    <w:rsid w:val="00654BC2"/>
    <w:rsid w:val="00656482"/>
    <w:rsid w:val="0065661C"/>
    <w:rsid w:val="00661E40"/>
    <w:rsid w:val="00671B7E"/>
    <w:rsid w:val="006A4864"/>
    <w:rsid w:val="006E19A4"/>
    <w:rsid w:val="006E33A1"/>
    <w:rsid w:val="006F4B76"/>
    <w:rsid w:val="0071478C"/>
    <w:rsid w:val="00717E74"/>
    <w:rsid w:val="007417AE"/>
    <w:rsid w:val="007468B0"/>
    <w:rsid w:val="00760A5C"/>
    <w:rsid w:val="00774FDF"/>
    <w:rsid w:val="007761E3"/>
    <w:rsid w:val="00781E2A"/>
    <w:rsid w:val="007927B8"/>
    <w:rsid w:val="007972FA"/>
    <w:rsid w:val="007A571A"/>
    <w:rsid w:val="007C5A8E"/>
    <w:rsid w:val="007D3DE8"/>
    <w:rsid w:val="007E1D66"/>
    <w:rsid w:val="00802C5B"/>
    <w:rsid w:val="008909C6"/>
    <w:rsid w:val="008B40FE"/>
    <w:rsid w:val="008B48EB"/>
    <w:rsid w:val="008D1CA4"/>
    <w:rsid w:val="008D3343"/>
    <w:rsid w:val="008E129C"/>
    <w:rsid w:val="008E28DB"/>
    <w:rsid w:val="008E764E"/>
    <w:rsid w:val="008F38DA"/>
    <w:rsid w:val="008F4581"/>
    <w:rsid w:val="00903748"/>
    <w:rsid w:val="0092498F"/>
    <w:rsid w:val="009269FC"/>
    <w:rsid w:val="009407FF"/>
    <w:rsid w:val="00942C08"/>
    <w:rsid w:val="00943873"/>
    <w:rsid w:val="00950750"/>
    <w:rsid w:val="00951AAA"/>
    <w:rsid w:val="00951F1E"/>
    <w:rsid w:val="009560B2"/>
    <w:rsid w:val="009645E2"/>
    <w:rsid w:val="009765BA"/>
    <w:rsid w:val="00981805"/>
    <w:rsid w:val="00983CAE"/>
    <w:rsid w:val="009C0F15"/>
    <w:rsid w:val="009F22AB"/>
    <w:rsid w:val="009F4403"/>
    <w:rsid w:val="00A13EF8"/>
    <w:rsid w:val="00A331D2"/>
    <w:rsid w:val="00A37538"/>
    <w:rsid w:val="00A43092"/>
    <w:rsid w:val="00A43B81"/>
    <w:rsid w:val="00A76F2E"/>
    <w:rsid w:val="00A92D55"/>
    <w:rsid w:val="00AA24BB"/>
    <w:rsid w:val="00AA29A2"/>
    <w:rsid w:val="00AC0EA2"/>
    <w:rsid w:val="00AC5A5B"/>
    <w:rsid w:val="00AC7140"/>
    <w:rsid w:val="00B024B4"/>
    <w:rsid w:val="00B03479"/>
    <w:rsid w:val="00B1395A"/>
    <w:rsid w:val="00B153A2"/>
    <w:rsid w:val="00B17AF3"/>
    <w:rsid w:val="00B22AAE"/>
    <w:rsid w:val="00B24295"/>
    <w:rsid w:val="00B24F1B"/>
    <w:rsid w:val="00B25A6B"/>
    <w:rsid w:val="00B32BB7"/>
    <w:rsid w:val="00B42BA4"/>
    <w:rsid w:val="00B46E21"/>
    <w:rsid w:val="00B476DF"/>
    <w:rsid w:val="00B546BF"/>
    <w:rsid w:val="00B6174C"/>
    <w:rsid w:val="00B61839"/>
    <w:rsid w:val="00B64A44"/>
    <w:rsid w:val="00B75A43"/>
    <w:rsid w:val="00B972FA"/>
    <w:rsid w:val="00BA136B"/>
    <w:rsid w:val="00BA3D40"/>
    <w:rsid w:val="00BD47E7"/>
    <w:rsid w:val="00BD4AD5"/>
    <w:rsid w:val="00BF6D85"/>
    <w:rsid w:val="00C170D3"/>
    <w:rsid w:val="00C46D68"/>
    <w:rsid w:val="00C70196"/>
    <w:rsid w:val="00C830B5"/>
    <w:rsid w:val="00C869B1"/>
    <w:rsid w:val="00C97A4A"/>
    <w:rsid w:val="00CA2514"/>
    <w:rsid w:val="00CB1C47"/>
    <w:rsid w:val="00CC77A5"/>
    <w:rsid w:val="00CD1633"/>
    <w:rsid w:val="00CD5D0D"/>
    <w:rsid w:val="00CE1683"/>
    <w:rsid w:val="00CE2ED5"/>
    <w:rsid w:val="00CE61DA"/>
    <w:rsid w:val="00CF5B24"/>
    <w:rsid w:val="00D03806"/>
    <w:rsid w:val="00D0439F"/>
    <w:rsid w:val="00D10404"/>
    <w:rsid w:val="00D1737C"/>
    <w:rsid w:val="00D42714"/>
    <w:rsid w:val="00D42EF2"/>
    <w:rsid w:val="00D53A48"/>
    <w:rsid w:val="00D77606"/>
    <w:rsid w:val="00D86EFB"/>
    <w:rsid w:val="00D937A8"/>
    <w:rsid w:val="00D948D7"/>
    <w:rsid w:val="00DA3D85"/>
    <w:rsid w:val="00DB4EF1"/>
    <w:rsid w:val="00DD3D4B"/>
    <w:rsid w:val="00DE415E"/>
    <w:rsid w:val="00DE5E5F"/>
    <w:rsid w:val="00E13B44"/>
    <w:rsid w:val="00E301B9"/>
    <w:rsid w:val="00E33256"/>
    <w:rsid w:val="00E42970"/>
    <w:rsid w:val="00E42AAA"/>
    <w:rsid w:val="00E535B4"/>
    <w:rsid w:val="00E57970"/>
    <w:rsid w:val="00E619C4"/>
    <w:rsid w:val="00E61C9C"/>
    <w:rsid w:val="00E94D9D"/>
    <w:rsid w:val="00EB00DF"/>
    <w:rsid w:val="00EB4A0F"/>
    <w:rsid w:val="00EC1812"/>
    <w:rsid w:val="00EE3474"/>
    <w:rsid w:val="00EE78F6"/>
    <w:rsid w:val="00EF0531"/>
    <w:rsid w:val="00F033D2"/>
    <w:rsid w:val="00F16C41"/>
    <w:rsid w:val="00F170BC"/>
    <w:rsid w:val="00F35D75"/>
    <w:rsid w:val="00F44962"/>
    <w:rsid w:val="00F47F43"/>
    <w:rsid w:val="00F80B33"/>
    <w:rsid w:val="00F811F3"/>
    <w:rsid w:val="00F94B9F"/>
    <w:rsid w:val="00F953D4"/>
    <w:rsid w:val="00F95449"/>
    <w:rsid w:val="00FE2696"/>
    <w:rsid w:val="00FF3CE5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24B940C6-39AA-4797-99E9-77CB4F8D6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ladecuadrcula41">
    <w:name w:val="Tabla de cuadrícula 41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376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60F2"/>
    <w:rPr>
      <w:rFonts w:ascii="Tahoma" w:eastAsia="Calibri" w:hAnsi="Tahoma" w:cs="Tahoma"/>
      <w:sz w:val="16"/>
      <w:szCs w:val="16"/>
      <w:lang w:eastAsia="en-US"/>
    </w:rPr>
  </w:style>
  <w:style w:type="character" w:styleId="Textoennegrita">
    <w:name w:val="Strong"/>
    <w:basedOn w:val="Fuentedeprrafopredeter"/>
    <w:uiPriority w:val="22"/>
    <w:qFormat/>
    <w:rsid w:val="003760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BF8F325-58FE-4F72-8273-17C7AD381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1081</TotalTime>
  <Pages>12</Pages>
  <Words>1764</Words>
  <Characters>9705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Usuario</cp:lastModifiedBy>
  <cp:revision>82</cp:revision>
  <cp:lastPrinted>2023-09-13T03:33:00Z</cp:lastPrinted>
  <dcterms:created xsi:type="dcterms:W3CDTF">2023-09-12T02:13:00Z</dcterms:created>
  <dcterms:modified xsi:type="dcterms:W3CDTF">2025-08-14T18:38:00Z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